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C230F4" w14:textId="77777777" w:rsidR="00204BD4" w:rsidRDefault="00204BD4">
      <w:pPr>
        <w:widowControl w:val="0"/>
        <w:pBdr>
          <w:top w:val="nil"/>
          <w:left w:val="nil"/>
          <w:bottom w:val="nil"/>
          <w:right w:val="nil"/>
          <w:between w:val="nil"/>
        </w:pBdr>
        <w:spacing w:line="276" w:lineRule="auto"/>
      </w:pPr>
    </w:p>
    <w:p w14:paraId="37DCFD19" w14:textId="77777777" w:rsidR="00204BD4" w:rsidRDefault="00204BD4">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9"/>
        <w:tblW w:w="9855" w:type="dxa"/>
        <w:tblInd w:w="137" w:type="dxa"/>
        <w:tblLayout w:type="fixed"/>
        <w:tblLook w:val="0000" w:firstRow="0" w:lastRow="0" w:firstColumn="0" w:lastColumn="0" w:noHBand="0" w:noVBand="0"/>
      </w:tblPr>
      <w:tblGrid>
        <w:gridCol w:w="3090"/>
        <w:gridCol w:w="1635"/>
        <w:gridCol w:w="5130"/>
      </w:tblGrid>
      <w:tr w:rsidR="00204BD4" w14:paraId="434755AE" w14:textId="77777777">
        <w:trPr>
          <w:cantSplit/>
          <w:trHeight w:val="511"/>
        </w:trPr>
        <w:tc>
          <w:tcPr>
            <w:tcW w:w="985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33E6769C" w14:textId="77777777" w:rsidR="00204BD4" w:rsidRDefault="00204BD4">
            <w:pPr>
              <w:pBdr>
                <w:top w:val="nil"/>
                <w:left w:val="nil"/>
                <w:bottom w:val="nil"/>
                <w:right w:val="nil"/>
                <w:between w:val="nil"/>
              </w:pBdr>
              <w:ind w:left="1080"/>
              <w:jc w:val="both"/>
              <w:rPr>
                <w:rFonts w:ascii="Arial" w:eastAsia="Arial" w:hAnsi="Arial" w:cs="Arial"/>
                <w:color w:val="000000"/>
              </w:rPr>
            </w:pPr>
          </w:p>
          <w:p w14:paraId="2B60FFF0" w14:textId="77777777" w:rsidR="00204BD4" w:rsidRDefault="00A4373E">
            <w:pPr>
              <w:pBdr>
                <w:top w:val="nil"/>
                <w:left w:val="nil"/>
                <w:bottom w:val="nil"/>
                <w:right w:val="nil"/>
                <w:between w:val="nil"/>
              </w:pBdr>
              <w:ind w:left="289"/>
              <w:jc w:val="center"/>
              <w:rPr>
                <w:rFonts w:ascii="Arial" w:eastAsia="Arial" w:hAnsi="Arial" w:cs="Arial"/>
                <w:color w:val="000000"/>
              </w:rPr>
            </w:pPr>
            <w:r>
              <w:rPr>
                <w:rFonts w:ascii="Arial" w:eastAsia="Arial" w:hAnsi="Arial" w:cs="Arial"/>
                <w:color w:val="000000"/>
              </w:rPr>
              <w:t>1.TIPO DE INFORME</w:t>
            </w:r>
          </w:p>
        </w:tc>
      </w:tr>
      <w:tr w:rsidR="00204BD4" w14:paraId="39B1AA61" w14:textId="77777777">
        <w:trPr>
          <w:cantSplit/>
          <w:trHeight w:val="537"/>
        </w:trPr>
        <w:tc>
          <w:tcPr>
            <w:tcW w:w="9855"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2AED698" w14:textId="77777777" w:rsidR="00204BD4" w:rsidRDefault="00A4373E">
            <w:pPr>
              <w:pBdr>
                <w:top w:val="nil"/>
                <w:left w:val="nil"/>
                <w:bottom w:val="nil"/>
                <w:right w:val="nil"/>
                <w:between w:val="nil"/>
              </w:pBdr>
              <w:jc w:val="both"/>
              <w:rPr>
                <w:rFonts w:ascii="Arial" w:eastAsia="Arial" w:hAnsi="Arial" w:cs="Arial"/>
                <w:color w:val="000000"/>
              </w:rPr>
            </w:pPr>
            <w:r>
              <w:rPr>
                <w:noProof/>
              </w:rPr>
              <mc:AlternateContent>
                <mc:Choice Requires="wpg">
                  <w:drawing>
                    <wp:anchor distT="0" distB="0" distL="114300" distR="114300" simplePos="0" relativeHeight="251658240" behindDoc="0" locked="0" layoutInCell="1" hidden="0" allowOverlap="1" wp14:anchorId="5A0F406E" wp14:editId="162798A6">
                      <wp:simplePos x="0" y="0"/>
                      <wp:positionH relativeFrom="column">
                        <wp:posOffset>5229226</wp:posOffset>
                      </wp:positionH>
                      <wp:positionV relativeFrom="paragraph">
                        <wp:posOffset>169339</wp:posOffset>
                      </wp:positionV>
                      <wp:extent cx="247650" cy="238506"/>
                      <wp:effectExtent l="0" t="0" r="0" b="0"/>
                      <wp:wrapNone/>
                      <wp:docPr id="1193092228" name=""/>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17BA9C8D" w14:textId="77777777" w:rsidR="00204BD4" w:rsidRDefault="00A4373E">
                                  <w:pPr>
                                    <w:jc w:val="center"/>
                                    <w:textDirection w:val="btLr"/>
                                  </w:pPr>
                                  <w:r>
                                    <w:rPr>
                                      <w:color w:val="000000"/>
                                    </w:rPr>
                                    <w:t>X</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5229226</wp:posOffset>
                      </wp:positionH>
                      <wp:positionV relativeFrom="paragraph">
                        <wp:posOffset>169339</wp:posOffset>
                      </wp:positionV>
                      <wp:extent cx="247650" cy="238506"/>
                      <wp:effectExtent b="0" l="0" r="0" t="0"/>
                      <wp:wrapNone/>
                      <wp:docPr id="1193092228" name="image5.png"/>
                      <a:graphic>
                        <a:graphicData uri="http://schemas.openxmlformats.org/drawingml/2006/picture">
                          <pic:pic>
                            <pic:nvPicPr>
                              <pic:cNvPr id="0" name="image5.png"/>
                              <pic:cNvPicPr preferRelativeResize="0"/>
                            </pic:nvPicPr>
                            <pic:blipFill>
                              <a:blip r:embed="rId9"/>
                              <a:srcRect/>
                              <a:stretch>
                                <a:fillRect/>
                              </a:stretch>
                            </pic:blipFill>
                            <pic:spPr>
                              <a:xfrm>
                                <a:off x="0" y="0"/>
                                <a:ext cx="247650" cy="238506"/>
                              </a:xfrm>
                              <a:prstGeom prst="rect"/>
                              <a:ln/>
                            </pic:spPr>
                          </pic:pic>
                        </a:graphicData>
                      </a:graphic>
                    </wp:anchor>
                  </w:drawing>
                </mc:Fallback>
              </mc:AlternateContent>
            </w:r>
            <w:r>
              <w:rPr>
                <w:noProof/>
              </w:rPr>
              <mc:AlternateContent>
                <mc:Choice Requires="wpg">
                  <w:drawing>
                    <wp:anchor distT="0" distB="0" distL="114300" distR="114300" simplePos="0" relativeHeight="251659264" behindDoc="0" locked="0" layoutInCell="1" hidden="0" allowOverlap="1" wp14:anchorId="0817E63C" wp14:editId="17E83BAE">
                      <wp:simplePos x="0" y="0"/>
                      <wp:positionH relativeFrom="column">
                        <wp:posOffset>1852471</wp:posOffset>
                      </wp:positionH>
                      <wp:positionV relativeFrom="paragraph">
                        <wp:posOffset>118165</wp:posOffset>
                      </wp:positionV>
                      <wp:extent cx="247650" cy="238491"/>
                      <wp:effectExtent l="0" t="0" r="0" b="0"/>
                      <wp:wrapNone/>
                      <wp:docPr id="1193092227" name=""/>
                      <wp:cNvGraphicFramePr/>
                      <a:graphic xmlns:a="http://schemas.openxmlformats.org/drawingml/2006/main">
                        <a:graphicData uri="http://schemas.microsoft.com/office/word/2010/wordprocessingShape">
                          <wps:wsp>
                            <wps:cNvSpPr/>
                            <wps:spPr>
                              <a:xfrm>
                                <a:off x="5231700" y="3670272"/>
                                <a:ext cx="228600" cy="219456"/>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45DF4D1B" w14:textId="77777777" w:rsidR="00204BD4" w:rsidRDefault="00204BD4">
                                  <w:pPr>
                                    <w:jc w:val="center"/>
                                    <w:textDirection w:val="btLr"/>
                                  </w:pP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1852471</wp:posOffset>
                      </wp:positionH>
                      <wp:positionV relativeFrom="paragraph">
                        <wp:posOffset>118165</wp:posOffset>
                      </wp:positionV>
                      <wp:extent cx="247650" cy="238491"/>
                      <wp:effectExtent b="0" l="0" r="0" t="0"/>
                      <wp:wrapNone/>
                      <wp:docPr id="1193092227" name="image4.png"/>
                      <a:graphic>
                        <a:graphicData uri="http://schemas.openxmlformats.org/drawingml/2006/picture">
                          <pic:pic>
                            <pic:nvPicPr>
                              <pic:cNvPr id="0" name="image4.png"/>
                              <pic:cNvPicPr preferRelativeResize="0"/>
                            </pic:nvPicPr>
                            <pic:blipFill>
                              <a:blip r:embed="rId9"/>
                              <a:srcRect/>
                              <a:stretch>
                                <a:fillRect/>
                              </a:stretch>
                            </pic:blipFill>
                            <pic:spPr>
                              <a:xfrm>
                                <a:off x="0" y="0"/>
                                <a:ext cx="247650" cy="238491"/>
                              </a:xfrm>
                              <a:prstGeom prst="rect"/>
                              <a:ln/>
                            </pic:spPr>
                          </pic:pic>
                        </a:graphicData>
                      </a:graphic>
                    </wp:anchor>
                  </w:drawing>
                </mc:Fallback>
              </mc:AlternateContent>
            </w:r>
          </w:p>
          <w:p w14:paraId="286B4BA7" w14:textId="77777777" w:rsidR="00204BD4" w:rsidRDefault="00A4373E">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         INFORME PARCIAL                                                  INFORME FINAL  </w:t>
            </w:r>
          </w:p>
          <w:p w14:paraId="3742159E" w14:textId="77777777" w:rsidR="00204BD4" w:rsidRDefault="00204BD4">
            <w:pPr>
              <w:pBdr>
                <w:top w:val="nil"/>
                <w:left w:val="nil"/>
                <w:bottom w:val="nil"/>
                <w:right w:val="nil"/>
                <w:between w:val="nil"/>
              </w:pBdr>
              <w:jc w:val="both"/>
              <w:rPr>
                <w:rFonts w:ascii="Arial" w:eastAsia="Arial" w:hAnsi="Arial" w:cs="Arial"/>
                <w:color w:val="000000"/>
              </w:rPr>
            </w:pPr>
          </w:p>
          <w:p w14:paraId="7D4420F7" w14:textId="77777777" w:rsidR="00204BD4" w:rsidRDefault="00A4373E">
            <w:pPr>
              <w:pBdr>
                <w:top w:val="nil"/>
                <w:left w:val="nil"/>
                <w:bottom w:val="nil"/>
                <w:right w:val="nil"/>
                <w:between w:val="nil"/>
              </w:pBdr>
              <w:ind w:left="356"/>
              <w:jc w:val="both"/>
              <w:rPr>
                <w:rFonts w:ascii="Arial" w:eastAsia="Arial" w:hAnsi="Arial" w:cs="Arial"/>
                <w:color w:val="000000"/>
              </w:rPr>
            </w:pPr>
            <w:r>
              <w:rPr>
                <w:rFonts w:ascii="Arial" w:eastAsia="Arial" w:hAnsi="Arial" w:cs="Arial"/>
                <w:color w:val="000000"/>
              </w:rPr>
              <w:t xml:space="preserve">   Cuota Número   </w:t>
            </w:r>
            <w:r>
              <w:rPr>
                <w:rFonts w:ascii="Arial" w:eastAsia="Arial" w:hAnsi="Arial" w:cs="Arial"/>
              </w:rPr>
              <w:t>3</w:t>
            </w:r>
          </w:p>
        </w:tc>
      </w:tr>
      <w:tr w:rsidR="00204BD4" w14:paraId="4E5128FE" w14:textId="77777777">
        <w:trPr>
          <w:cantSplit/>
          <w:trHeight w:val="397"/>
        </w:trPr>
        <w:tc>
          <w:tcPr>
            <w:tcW w:w="985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6FE20E72" w14:textId="77777777" w:rsidR="00204BD4" w:rsidRDefault="00A4373E">
            <w:pPr>
              <w:pBdr>
                <w:top w:val="nil"/>
                <w:left w:val="nil"/>
                <w:bottom w:val="nil"/>
                <w:right w:val="nil"/>
                <w:between w:val="nil"/>
              </w:pBdr>
              <w:ind w:left="430"/>
              <w:jc w:val="center"/>
              <w:rPr>
                <w:rFonts w:ascii="Arial" w:eastAsia="Arial" w:hAnsi="Arial" w:cs="Arial"/>
                <w:color w:val="000000"/>
              </w:rPr>
            </w:pPr>
            <w:r>
              <w:rPr>
                <w:rFonts w:ascii="Arial" w:eastAsia="Arial" w:hAnsi="Arial" w:cs="Arial"/>
                <w:color w:val="000000"/>
              </w:rPr>
              <w:t>2.ASPECTOS GENERALES DE CONTRATO Y SU EJECUCIÓN</w:t>
            </w:r>
          </w:p>
        </w:tc>
      </w:tr>
      <w:tr w:rsidR="00204BD4" w14:paraId="4E04F7C1" w14:textId="77777777">
        <w:trPr>
          <w:trHeight w:val="437"/>
        </w:trPr>
        <w:tc>
          <w:tcPr>
            <w:tcW w:w="9855"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A9E8299" w14:textId="77777777" w:rsidR="00204BD4" w:rsidRDefault="00A4373E">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Contrato No. </w:t>
            </w:r>
            <w:r>
              <w:rPr>
                <w:rFonts w:ascii="Arial" w:eastAsia="Arial" w:hAnsi="Arial" w:cs="Arial"/>
              </w:rPr>
              <w:t>4162.010.26.1.4787-2025</w:t>
            </w:r>
          </w:p>
        </w:tc>
      </w:tr>
      <w:tr w:rsidR="00204BD4" w14:paraId="63E80AC6" w14:textId="77777777">
        <w:trPr>
          <w:trHeight w:val="283"/>
        </w:trPr>
        <w:tc>
          <w:tcPr>
            <w:tcW w:w="9855"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FA18E97" w14:textId="77777777" w:rsidR="00204BD4" w:rsidRDefault="00A4373E">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Nombre completo del contratista: </w:t>
            </w:r>
            <w:r>
              <w:rPr>
                <w:rFonts w:ascii="Arial" w:eastAsia="Arial" w:hAnsi="Arial" w:cs="Arial"/>
              </w:rPr>
              <w:t>MANUEL CAMILO GAVILANES</w:t>
            </w:r>
          </w:p>
        </w:tc>
      </w:tr>
      <w:tr w:rsidR="00204BD4" w14:paraId="02706546" w14:textId="77777777">
        <w:trPr>
          <w:cantSplit/>
          <w:trHeight w:val="340"/>
        </w:trPr>
        <w:tc>
          <w:tcPr>
            <w:tcW w:w="9855"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7F2388D" w14:textId="77777777" w:rsidR="00204BD4" w:rsidRDefault="00A4373E">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Documento de identificación: </w:t>
            </w:r>
            <w:r>
              <w:rPr>
                <w:rFonts w:ascii="Arial" w:eastAsia="Arial" w:hAnsi="Arial" w:cs="Arial"/>
              </w:rPr>
              <w:t>1144107863</w:t>
            </w:r>
          </w:p>
        </w:tc>
      </w:tr>
      <w:tr w:rsidR="00204BD4" w14:paraId="231F17DF" w14:textId="77777777">
        <w:tc>
          <w:tcPr>
            <w:tcW w:w="9855"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CE9DF0F" w14:textId="77777777" w:rsidR="00204BD4" w:rsidRDefault="00A4373E">
            <w:pPr>
              <w:rPr>
                <w:rFonts w:ascii="Arial" w:eastAsia="Arial" w:hAnsi="Arial" w:cs="Arial"/>
              </w:rPr>
            </w:pPr>
            <w:r>
              <w:rPr>
                <w:rFonts w:ascii="Arial" w:eastAsia="Arial" w:hAnsi="Arial" w:cs="Arial"/>
              </w:rPr>
              <w:t>Nombre del supervisor: TOMÁS GUTIÉRREZ MAÑOSCA</w:t>
            </w:r>
          </w:p>
        </w:tc>
      </w:tr>
      <w:tr w:rsidR="00204BD4" w14:paraId="079275BA" w14:textId="77777777">
        <w:tc>
          <w:tcPr>
            <w:tcW w:w="9855"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AE3932F" w14:textId="77777777" w:rsidR="00204BD4" w:rsidRDefault="00A4373E">
            <w:pPr>
              <w:rPr>
                <w:rFonts w:ascii="Arial" w:eastAsia="Arial" w:hAnsi="Arial" w:cs="Arial"/>
              </w:rPr>
            </w:pPr>
            <w:r>
              <w:rPr>
                <w:rFonts w:ascii="Arial" w:eastAsia="Arial" w:hAnsi="Arial" w:cs="Arial"/>
              </w:rPr>
              <w:t>Organismo: SECRETARÍA DEL DEPORTE Y LA RECREACIÓN</w:t>
            </w:r>
          </w:p>
        </w:tc>
      </w:tr>
      <w:tr w:rsidR="00204BD4" w14:paraId="5CD19876" w14:textId="77777777">
        <w:trPr>
          <w:trHeight w:val="641"/>
        </w:trPr>
        <w:tc>
          <w:tcPr>
            <w:tcW w:w="9855"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8BB1998" w14:textId="77777777" w:rsidR="00204BD4" w:rsidRDefault="00A4373E">
            <w:pPr>
              <w:pBdr>
                <w:top w:val="nil"/>
                <w:left w:val="nil"/>
                <w:bottom w:val="nil"/>
                <w:right w:val="nil"/>
                <w:between w:val="nil"/>
              </w:pBdr>
              <w:jc w:val="both"/>
              <w:rPr>
                <w:rFonts w:ascii="Arial" w:eastAsia="Arial" w:hAnsi="Arial" w:cs="Arial"/>
              </w:rPr>
            </w:pPr>
            <w:r>
              <w:rPr>
                <w:rFonts w:ascii="Arial" w:eastAsia="Arial" w:hAnsi="Arial" w:cs="Arial"/>
                <w:color w:val="000000"/>
              </w:rPr>
              <w:t xml:space="preserve">Objeto del contrato: </w:t>
            </w:r>
            <w:r>
              <w:rPr>
                <w:rFonts w:ascii="Arial" w:eastAsia="Arial" w:hAnsi="Arial" w:cs="Arial"/>
              </w:rPr>
              <w:t>Prestación de servicios profesionales en la Secretaría del Deporte y la Recreación del proyecto denominado Conservación de la infraestructura deportiva y recreativa del distrito especial de Santiago de Cali BP - 26005399.</w:t>
            </w:r>
          </w:p>
        </w:tc>
      </w:tr>
      <w:tr w:rsidR="00204BD4" w14:paraId="03712ED8" w14:textId="77777777">
        <w:trPr>
          <w:trHeight w:val="397"/>
        </w:trPr>
        <w:tc>
          <w:tcPr>
            <w:tcW w:w="985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6FD2C234" w14:textId="77777777" w:rsidR="00204BD4" w:rsidRDefault="00A4373E">
            <w:pPr>
              <w:pBdr>
                <w:top w:val="nil"/>
                <w:left w:val="nil"/>
                <w:bottom w:val="nil"/>
                <w:right w:val="nil"/>
                <w:between w:val="nil"/>
              </w:pBdr>
              <w:ind w:left="430"/>
              <w:jc w:val="center"/>
              <w:rPr>
                <w:rFonts w:ascii="Arial" w:eastAsia="Arial" w:hAnsi="Arial" w:cs="Arial"/>
                <w:color w:val="000000"/>
              </w:rPr>
            </w:pPr>
            <w:r>
              <w:rPr>
                <w:rFonts w:ascii="Arial" w:eastAsia="Arial" w:hAnsi="Arial" w:cs="Arial"/>
                <w:color w:val="000000"/>
              </w:rPr>
              <w:t>3.INFORME JURÍDICO</w:t>
            </w:r>
          </w:p>
        </w:tc>
      </w:tr>
      <w:tr w:rsidR="00204BD4" w14:paraId="58E49BC0" w14:textId="77777777">
        <w:trPr>
          <w:trHeight w:val="783"/>
        </w:trPr>
        <w:tc>
          <w:tcPr>
            <w:tcW w:w="4725"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81EC1F4" w14:textId="77777777" w:rsidR="00204BD4" w:rsidRDefault="00A4373E">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Fecha de Inicio</w:t>
            </w:r>
          </w:p>
          <w:p w14:paraId="3F036AEF" w14:textId="77777777" w:rsidR="00204BD4" w:rsidRDefault="00A4373E">
            <w:pPr>
              <w:pBdr>
                <w:top w:val="nil"/>
                <w:left w:val="nil"/>
                <w:bottom w:val="nil"/>
                <w:right w:val="nil"/>
                <w:between w:val="nil"/>
              </w:pBdr>
              <w:jc w:val="center"/>
              <w:rPr>
                <w:rFonts w:ascii="Arial" w:eastAsia="Arial" w:hAnsi="Arial" w:cs="Arial"/>
                <w:color w:val="000000"/>
              </w:rPr>
            </w:pPr>
            <w:r>
              <w:rPr>
                <w:rFonts w:ascii="Arial" w:eastAsia="Arial" w:hAnsi="Arial" w:cs="Arial"/>
              </w:rPr>
              <w:t>14</w:t>
            </w:r>
            <w:r>
              <w:rPr>
                <w:rFonts w:ascii="Arial" w:eastAsia="Arial" w:hAnsi="Arial" w:cs="Arial"/>
                <w:color w:val="000000"/>
              </w:rPr>
              <w:t>/</w:t>
            </w:r>
            <w:r>
              <w:rPr>
                <w:rFonts w:ascii="Arial" w:eastAsia="Arial" w:hAnsi="Arial" w:cs="Arial"/>
              </w:rPr>
              <w:t>nov</w:t>
            </w:r>
            <w:r>
              <w:rPr>
                <w:rFonts w:ascii="Arial" w:eastAsia="Arial" w:hAnsi="Arial" w:cs="Arial"/>
                <w:color w:val="000000"/>
              </w:rPr>
              <w:t>/2025</w:t>
            </w:r>
          </w:p>
        </w:tc>
        <w:tc>
          <w:tcPr>
            <w:tcW w:w="5130"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12A1CA2" w14:textId="77777777" w:rsidR="00204BD4" w:rsidRDefault="00A4373E">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Fecha terminación</w:t>
            </w:r>
          </w:p>
          <w:p w14:paraId="4799231B" w14:textId="77777777" w:rsidR="00204BD4" w:rsidRDefault="00A4373E">
            <w:pPr>
              <w:pBdr>
                <w:top w:val="nil"/>
                <w:left w:val="nil"/>
                <w:bottom w:val="nil"/>
                <w:right w:val="nil"/>
                <w:between w:val="nil"/>
              </w:pBdr>
              <w:jc w:val="center"/>
              <w:rPr>
                <w:rFonts w:ascii="Arial" w:eastAsia="Arial" w:hAnsi="Arial" w:cs="Arial"/>
                <w:color w:val="000000"/>
              </w:rPr>
            </w:pPr>
            <w:r>
              <w:rPr>
                <w:rFonts w:ascii="Arial" w:eastAsia="Arial" w:hAnsi="Arial" w:cs="Arial"/>
              </w:rPr>
              <w:t>31</w:t>
            </w:r>
            <w:r>
              <w:rPr>
                <w:rFonts w:ascii="Arial" w:eastAsia="Arial" w:hAnsi="Arial" w:cs="Arial"/>
                <w:color w:val="000000"/>
              </w:rPr>
              <w:t>/</w:t>
            </w:r>
            <w:r>
              <w:rPr>
                <w:rFonts w:ascii="Arial" w:eastAsia="Arial" w:hAnsi="Arial" w:cs="Arial"/>
              </w:rPr>
              <w:t>dic</w:t>
            </w:r>
            <w:r>
              <w:rPr>
                <w:rFonts w:ascii="Arial" w:eastAsia="Arial" w:hAnsi="Arial" w:cs="Arial"/>
                <w:color w:val="000000"/>
              </w:rPr>
              <w:t>/2025</w:t>
            </w:r>
          </w:p>
        </w:tc>
      </w:tr>
      <w:tr w:rsidR="00204BD4" w14:paraId="5D3EEEBC" w14:textId="77777777">
        <w:trPr>
          <w:trHeight w:val="290"/>
        </w:trPr>
        <w:tc>
          <w:tcPr>
            <w:tcW w:w="9855"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537EAFE" w14:textId="77777777" w:rsidR="00204BD4" w:rsidRDefault="00A4373E">
            <w:pPr>
              <w:jc w:val="both"/>
              <w:rPr>
                <w:rFonts w:ascii="Arial" w:eastAsia="Arial" w:hAnsi="Arial" w:cs="Arial"/>
              </w:rPr>
            </w:pPr>
            <w:r>
              <w:rPr>
                <w:rFonts w:ascii="Arial" w:eastAsia="Arial" w:hAnsi="Arial" w:cs="Arial"/>
              </w:rPr>
              <w:t>Modificación(es) al contrato: N/A</w:t>
            </w:r>
          </w:p>
        </w:tc>
      </w:tr>
      <w:tr w:rsidR="00204BD4" w14:paraId="4ED0D2D1" w14:textId="77777777">
        <w:trPr>
          <w:trHeight w:val="151"/>
        </w:trPr>
        <w:tc>
          <w:tcPr>
            <w:tcW w:w="9855"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25981AE" w14:textId="77777777" w:rsidR="00204BD4" w:rsidRDefault="00A4373E">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Suspensión:  N/A</w:t>
            </w:r>
          </w:p>
        </w:tc>
      </w:tr>
      <w:tr w:rsidR="00204BD4" w14:paraId="43D02F4A" w14:textId="77777777">
        <w:trPr>
          <w:trHeight w:val="242"/>
        </w:trPr>
        <w:tc>
          <w:tcPr>
            <w:tcW w:w="9855"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C347744" w14:textId="77777777" w:rsidR="00204BD4" w:rsidRDefault="00A4373E">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Reanudación: N/A</w:t>
            </w:r>
          </w:p>
        </w:tc>
      </w:tr>
      <w:tr w:rsidR="00204BD4" w14:paraId="01B6EC7D" w14:textId="77777777">
        <w:tc>
          <w:tcPr>
            <w:tcW w:w="9855"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4B2FD94" w14:textId="77777777" w:rsidR="00204BD4" w:rsidRDefault="00A4373E">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Cesión: N/A</w:t>
            </w:r>
          </w:p>
        </w:tc>
      </w:tr>
      <w:tr w:rsidR="00204BD4" w14:paraId="179E2597" w14:textId="77777777">
        <w:tc>
          <w:tcPr>
            <w:tcW w:w="9855"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19B2317" w14:textId="77777777" w:rsidR="00204BD4" w:rsidRDefault="00A4373E">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Terminación anticipada:  N/A</w:t>
            </w:r>
          </w:p>
        </w:tc>
      </w:tr>
      <w:tr w:rsidR="00204BD4" w14:paraId="01C45D24" w14:textId="77777777">
        <w:trPr>
          <w:trHeight w:val="459"/>
        </w:trPr>
        <w:tc>
          <w:tcPr>
            <w:tcW w:w="985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2914E27B" w14:textId="77777777" w:rsidR="00204BD4" w:rsidRDefault="00204BD4">
            <w:pPr>
              <w:pBdr>
                <w:top w:val="nil"/>
                <w:left w:val="nil"/>
                <w:bottom w:val="nil"/>
                <w:right w:val="nil"/>
                <w:between w:val="nil"/>
              </w:pBdr>
              <w:jc w:val="both"/>
              <w:rPr>
                <w:rFonts w:ascii="Arial" w:eastAsia="Arial" w:hAnsi="Arial" w:cs="Arial"/>
                <w:color w:val="000000"/>
              </w:rPr>
            </w:pPr>
          </w:p>
          <w:p w14:paraId="21414D3F" w14:textId="77777777" w:rsidR="00204BD4" w:rsidRDefault="00A4373E">
            <w:pPr>
              <w:pBdr>
                <w:top w:val="nil"/>
                <w:left w:val="nil"/>
                <w:bottom w:val="nil"/>
                <w:right w:val="nil"/>
                <w:between w:val="nil"/>
              </w:pBdr>
              <w:ind w:left="289"/>
              <w:jc w:val="center"/>
              <w:rPr>
                <w:rFonts w:ascii="Arial" w:eastAsia="Arial" w:hAnsi="Arial" w:cs="Arial"/>
                <w:color w:val="000000"/>
              </w:rPr>
            </w:pPr>
            <w:r>
              <w:rPr>
                <w:rFonts w:ascii="Arial" w:eastAsia="Arial" w:hAnsi="Arial" w:cs="Arial"/>
                <w:color w:val="000000"/>
              </w:rPr>
              <w:t>4.INFORME CONTABLE Y FINANCIERO</w:t>
            </w:r>
          </w:p>
          <w:p w14:paraId="613D2514" w14:textId="77777777" w:rsidR="00204BD4" w:rsidRDefault="00204BD4">
            <w:pPr>
              <w:pBdr>
                <w:top w:val="nil"/>
                <w:left w:val="nil"/>
                <w:bottom w:val="nil"/>
                <w:right w:val="nil"/>
                <w:between w:val="nil"/>
              </w:pBdr>
              <w:jc w:val="both"/>
              <w:rPr>
                <w:rFonts w:ascii="Arial" w:eastAsia="Arial" w:hAnsi="Arial" w:cs="Arial"/>
                <w:color w:val="000000"/>
              </w:rPr>
            </w:pPr>
          </w:p>
        </w:tc>
      </w:tr>
      <w:tr w:rsidR="00204BD4" w14:paraId="5EAABB4D" w14:textId="77777777">
        <w:trPr>
          <w:trHeight w:val="397"/>
        </w:trPr>
        <w:tc>
          <w:tcPr>
            <w:tcW w:w="9855"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535DEA1" w14:textId="5FEE7984" w:rsidR="00204BD4" w:rsidRDefault="00A4373E">
            <w:pPr>
              <w:rPr>
                <w:rFonts w:ascii="Arial" w:eastAsia="Arial" w:hAnsi="Arial" w:cs="Arial"/>
                <w:color w:val="000000"/>
              </w:rPr>
            </w:pPr>
            <w:r>
              <w:rPr>
                <w:rFonts w:ascii="Arial" w:eastAsia="Arial" w:hAnsi="Arial" w:cs="Arial"/>
              </w:rPr>
              <w:t xml:space="preserve">Valor inicial del contrato: Es hasta por la suma de </w:t>
            </w:r>
            <w:r>
              <w:rPr>
                <w:rFonts w:ascii="Arial" w:eastAsia="Arial" w:hAnsi="Arial" w:cs="Arial"/>
              </w:rPr>
              <w:t>ONCE MILLONES TRESCIENTOS OCHENTA Y CINCO MIL PESOS (</w:t>
            </w:r>
            <w:r>
              <w:rPr>
                <w:rFonts w:ascii="Arial" w:eastAsia="Arial" w:hAnsi="Arial" w:cs="Arial"/>
              </w:rPr>
              <w:t>$11.385.000)</w:t>
            </w:r>
          </w:p>
        </w:tc>
      </w:tr>
      <w:tr w:rsidR="00204BD4" w14:paraId="7B4DD3C2" w14:textId="77777777">
        <w:trPr>
          <w:trHeight w:val="383"/>
        </w:trPr>
        <w:tc>
          <w:tcPr>
            <w:tcW w:w="9855"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6E070A2" w14:textId="77777777" w:rsidR="00204BD4" w:rsidRDefault="00A4373E">
            <w:p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lastRenderedPageBreak/>
              <w:t>Adición: N/A</w:t>
            </w:r>
          </w:p>
        </w:tc>
      </w:tr>
      <w:tr w:rsidR="00204BD4" w14:paraId="6B560A70" w14:textId="77777777">
        <w:trPr>
          <w:trHeight w:val="334"/>
        </w:trPr>
        <w:tc>
          <w:tcPr>
            <w:tcW w:w="9855"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3C1C2AB" w14:textId="77777777" w:rsidR="00204BD4" w:rsidRDefault="00A4373E">
            <w:p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t xml:space="preserve">Prórroga: </w:t>
            </w:r>
            <w:r>
              <w:rPr>
                <w:rFonts w:ascii="Calibri" w:eastAsia="Calibri" w:hAnsi="Calibri" w:cs="Calibri"/>
                <w:color w:val="000000"/>
              </w:rPr>
              <w:t>﻿</w:t>
            </w:r>
            <w:r>
              <w:rPr>
                <w:rFonts w:ascii="Arial" w:eastAsia="Arial" w:hAnsi="Arial" w:cs="Arial"/>
                <w:color w:val="000000"/>
              </w:rPr>
              <w:t>N/A</w:t>
            </w:r>
          </w:p>
        </w:tc>
      </w:tr>
      <w:tr w:rsidR="00204BD4" w14:paraId="1E7EAE2B" w14:textId="77777777">
        <w:trPr>
          <w:trHeight w:val="450"/>
        </w:trPr>
        <w:tc>
          <w:tcPr>
            <w:tcW w:w="9855"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EDB4F51" w14:textId="77777777" w:rsidR="00204BD4" w:rsidRDefault="00A4373E">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Información para Retención en la fuente:</w:t>
            </w:r>
          </w:p>
        </w:tc>
      </w:tr>
      <w:tr w:rsidR="00204BD4" w14:paraId="16D4305D" w14:textId="77777777">
        <w:tc>
          <w:tcPr>
            <w:tcW w:w="9855"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CEC75FE" w14:textId="77777777" w:rsidR="00204BD4" w:rsidRDefault="00204BD4">
            <w:pPr>
              <w:widowControl w:val="0"/>
              <w:pBdr>
                <w:top w:val="nil"/>
                <w:left w:val="nil"/>
                <w:bottom w:val="nil"/>
                <w:right w:val="nil"/>
                <w:between w:val="nil"/>
              </w:pBdr>
              <w:spacing w:line="276" w:lineRule="auto"/>
              <w:rPr>
                <w:rFonts w:ascii="Arial" w:eastAsia="Arial" w:hAnsi="Arial" w:cs="Arial"/>
                <w:color w:val="000000"/>
              </w:rPr>
            </w:pPr>
          </w:p>
          <w:tbl>
            <w:tblPr>
              <w:tblStyle w:val="aa"/>
              <w:tblW w:w="9953" w:type="dxa"/>
              <w:tblInd w:w="0" w:type="dxa"/>
              <w:tblLayout w:type="fixed"/>
              <w:tblLook w:val="0000" w:firstRow="0" w:lastRow="0" w:firstColumn="0" w:lastColumn="0" w:noHBand="0" w:noVBand="0"/>
            </w:tblPr>
            <w:tblGrid>
              <w:gridCol w:w="8683"/>
              <w:gridCol w:w="639"/>
              <w:gridCol w:w="631"/>
            </w:tblGrid>
            <w:tr w:rsidR="00204BD4" w14:paraId="65C4CAC3"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779154" w14:textId="77777777" w:rsidR="00204BD4" w:rsidRDefault="00A4373E">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Para efectos de disminución de la base de retención en la fuente, anexo copia legible de los siguientes documentos:</w:t>
                  </w:r>
                </w:p>
                <w:p w14:paraId="040F0754" w14:textId="77777777" w:rsidR="00204BD4" w:rsidRDefault="00204BD4">
                  <w:pPr>
                    <w:pBdr>
                      <w:top w:val="nil"/>
                      <w:left w:val="nil"/>
                      <w:bottom w:val="nil"/>
                      <w:right w:val="nil"/>
                      <w:between w:val="nil"/>
                    </w:pBdr>
                    <w:jc w:val="both"/>
                    <w:rPr>
                      <w:rFonts w:ascii="Arial" w:eastAsia="Arial" w:hAnsi="Arial" w:cs="Arial"/>
                      <w:color w:val="000000"/>
                    </w:rPr>
                  </w:pP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98E3C0" w14:textId="77777777" w:rsidR="00204BD4" w:rsidRDefault="00A4373E">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662C78" w14:textId="77777777" w:rsidR="00204BD4" w:rsidRDefault="00A4373E">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NO</w:t>
                  </w:r>
                </w:p>
              </w:tc>
            </w:tr>
            <w:tr w:rsidR="00204BD4" w14:paraId="7B441A17"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A38C81" w14:textId="77777777" w:rsidR="00204BD4" w:rsidRDefault="00A4373E">
                  <w:pPr>
                    <w:numPr>
                      <w:ilvl w:val="0"/>
                      <w:numId w:val="5"/>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521FC2" w14:textId="77777777" w:rsidR="00204BD4" w:rsidRDefault="00204BD4">
                  <w:pPr>
                    <w:pBdr>
                      <w:top w:val="nil"/>
                      <w:left w:val="nil"/>
                      <w:bottom w:val="nil"/>
                      <w:right w:val="nil"/>
                      <w:between w:val="nil"/>
                    </w:pBdr>
                    <w:jc w:val="center"/>
                    <w:rPr>
                      <w:rFonts w:ascii="Arial" w:eastAsia="Arial" w:hAnsi="Arial" w:cs="Arial"/>
                      <w:color w:val="000000"/>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9928B9" w14:textId="77777777" w:rsidR="00204BD4" w:rsidRDefault="00A4373E">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X</w:t>
                  </w:r>
                </w:p>
                <w:p w14:paraId="65BC137A" w14:textId="77777777" w:rsidR="00204BD4" w:rsidRDefault="00204BD4">
                  <w:pPr>
                    <w:pBdr>
                      <w:top w:val="nil"/>
                      <w:left w:val="nil"/>
                      <w:bottom w:val="nil"/>
                      <w:right w:val="nil"/>
                      <w:between w:val="nil"/>
                    </w:pBdr>
                    <w:jc w:val="center"/>
                    <w:rPr>
                      <w:rFonts w:ascii="Arial" w:eastAsia="Arial" w:hAnsi="Arial" w:cs="Arial"/>
                      <w:color w:val="000000"/>
                    </w:rPr>
                  </w:pPr>
                </w:p>
              </w:tc>
            </w:tr>
            <w:tr w:rsidR="00204BD4" w14:paraId="0E304970" w14:textId="77777777">
              <w:trPr>
                <w:trHeight w:val="71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A9DE56" w14:textId="77777777" w:rsidR="00204BD4" w:rsidRDefault="00A4373E">
                  <w:pPr>
                    <w:numPr>
                      <w:ilvl w:val="0"/>
                      <w:numId w:val="5"/>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C37E5B" w14:textId="77777777" w:rsidR="00204BD4" w:rsidRDefault="00204BD4">
                  <w:pPr>
                    <w:pBdr>
                      <w:top w:val="nil"/>
                      <w:left w:val="nil"/>
                      <w:bottom w:val="nil"/>
                      <w:right w:val="nil"/>
                      <w:between w:val="nil"/>
                    </w:pBdr>
                    <w:jc w:val="center"/>
                    <w:rPr>
                      <w:rFonts w:ascii="Arial" w:eastAsia="Arial" w:hAnsi="Arial" w:cs="Arial"/>
                      <w:color w:val="000000"/>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D33F4D" w14:textId="77777777" w:rsidR="00204BD4" w:rsidRDefault="00A4373E">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X</w:t>
                  </w:r>
                </w:p>
              </w:tc>
            </w:tr>
          </w:tbl>
          <w:p w14:paraId="6D7E06B5" w14:textId="77777777" w:rsidR="00204BD4" w:rsidRDefault="00204BD4">
            <w:pPr>
              <w:pBdr>
                <w:top w:val="nil"/>
                <w:left w:val="nil"/>
                <w:bottom w:val="nil"/>
                <w:right w:val="nil"/>
                <w:between w:val="nil"/>
              </w:pBdr>
              <w:jc w:val="both"/>
              <w:rPr>
                <w:rFonts w:ascii="Arial" w:eastAsia="Arial" w:hAnsi="Arial" w:cs="Arial"/>
                <w:color w:val="000000"/>
              </w:rPr>
            </w:pPr>
          </w:p>
        </w:tc>
      </w:tr>
      <w:tr w:rsidR="00204BD4" w14:paraId="05865302" w14:textId="77777777">
        <w:trPr>
          <w:trHeight w:val="371"/>
        </w:trPr>
        <w:tc>
          <w:tcPr>
            <w:tcW w:w="9855"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55014C2" w14:textId="77777777" w:rsidR="00204BD4" w:rsidRDefault="00A4373E">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Información:</w:t>
            </w:r>
          </w:p>
          <w:p w14:paraId="4C39406D" w14:textId="77777777" w:rsidR="00204BD4" w:rsidRDefault="00204BD4">
            <w:pPr>
              <w:pBdr>
                <w:top w:val="nil"/>
                <w:left w:val="nil"/>
                <w:bottom w:val="nil"/>
                <w:right w:val="nil"/>
                <w:between w:val="nil"/>
              </w:pBdr>
              <w:jc w:val="both"/>
              <w:rPr>
                <w:rFonts w:ascii="Arial" w:eastAsia="Arial" w:hAnsi="Arial" w:cs="Arial"/>
              </w:rPr>
            </w:pPr>
          </w:p>
          <w:tbl>
            <w:tblPr>
              <w:tblStyle w:val="ab"/>
              <w:tblW w:w="9957" w:type="dxa"/>
              <w:tblInd w:w="0" w:type="dxa"/>
              <w:tblLayout w:type="fixed"/>
              <w:tblLook w:val="0000" w:firstRow="0" w:lastRow="0" w:firstColumn="0" w:lastColumn="0" w:noHBand="0" w:noVBand="0"/>
            </w:tblPr>
            <w:tblGrid>
              <w:gridCol w:w="2489"/>
              <w:gridCol w:w="2489"/>
              <w:gridCol w:w="2489"/>
              <w:gridCol w:w="2490"/>
            </w:tblGrid>
            <w:tr w:rsidR="00204BD4" w14:paraId="23B95CE1" w14:textId="77777777">
              <w:trPr>
                <w:trHeight w:val="52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69694B" w14:textId="77777777" w:rsidR="00204BD4" w:rsidRDefault="00A4373E">
                  <w:pPr>
                    <w:pBdr>
                      <w:top w:val="nil"/>
                      <w:left w:val="nil"/>
                      <w:bottom w:val="nil"/>
                      <w:right w:val="nil"/>
                      <w:between w:val="nil"/>
                    </w:pBdr>
                    <w:ind w:left="34" w:hanging="34"/>
                    <w:jc w:val="center"/>
                    <w:rPr>
                      <w:rFonts w:ascii="Arial" w:eastAsia="Arial" w:hAnsi="Arial" w:cs="Arial"/>
                      <w:color w:val="000000"/>
                    </w:rPr>
                  </w:pPr>
                  <w:r>
                    <w:rPr>
                      <w:rFonts w:ascii="Arial" w:eastAsia="Arial" w:hAnsi="Arial" w:cs="Arial"/>
                      <w:color w:val="000000"/>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F937F7" w14:textId="77777777" w:rsidR="00204BD4" w:rsidRDefault="00A4373E">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E4D0C6" w14:textId="77777777" w:rsidR="00204BD4" w:rsidRDefault="00A4373E">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2A3829" w14:textId="77777777" w:rsidR="00204BD4" w:rsidRDefault="00A4373E">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Saldo por Cancelar</w:t>
                  </w:r>
                </w:p>
              </w:tc>
            </w:tr>
            <w:tr w:rsidR="00204BD4" w14:paraId="6C327F1E" w14:textId="77777777">
              <w:trPr>
                <w:trHeight w:val="124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2CF15E" w14:textId="77777777" w:rsidR="00204BD4" w:rsidRDefault="00A4373E">
                  <w:pPr>
                    <w:pBdr>
                      <w:top w:val="nil"/>
                      <w:left w:val="nil"/>
                      <w:bottom w:val="nil"/>
                      <w:right w:val="nil"/>
                      <w:between w:val="nil"/>
                    </w:pBdr>
                    <w:jc w:val="center"/>
                    <w:rPr>
                      <w:rFonts w:ascii="Arial" w:eastAsia="Arial" w:hAnsi="Arial" w:cs="Arial"/>
                      <w:color w:val="000000"/>
                    </w:rPr>
                  </w:pPr>
                  <w:r>
                    <w:rPr>
                      <w:rFonts w:ascii="Arial" w:eastAsia="Arial" w:hAnsi="Arial" w:cs="Arial"/>
                    </w:rPr>
                    <w:t>$11.385.000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345D84" w14:textId="77777777" w:rsidR="00204BD4" w:rsidRDefault="00A4373E">
                  <w:pPr>
                    <w:jc w:val="center"/>
                    <w:rPr>
                      <w:rFonts w:ascii="Arial" w:eastAsia="Arial" w:hAnsi="Arial" w:cs="Arial"/>
                    </w:rPr>
                  </w:pPr>
                  <w:r>
                    <w:rPr>
                      <w:rFonts w:ascii="Arial" w:eastAsia="Arial" w:hAnsi="Arial" w:cs="Arial"/>
                      <w:color w:val="000000"/>
                    </w:rPr>
                    <w:t>$</w:t>
                  </w:r>
                  <w:r>
                    <w:rPr>
                      <w:rFonts w:ascii="Arial" w:eastAsia="Arial" w:hAnsi="Arial" w:cs="Arial"/>
                    </w:rPr>
                    <w:t>3.795.000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F47DE6" w14:textId="77777777" w:rsidR="00204BD4" w:rsidRDefault="00A4373E">
                  <w:pPr>
                    <w:jc w:val="center"/>
                    <w:rPr>
                      <w:rFonts w:ascii="Arial" w:eastAsia="Arial" w:hAnsi="Arial" w:cs="Arial"/>
                    </w:rPr>
                  </w:pPr>
                  <w:r>
                    <w:rPr>
                      <w:rFonts w:ascii="Arial" w:eastAsia="Arial" w:hAnsi="Arial" w:cs="Arial"/>
                    </w:rPr>
                    <w:t xml:space="preserve"> $7.590.000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8EBE97" w14:textId="77777777" w:rsidR="00204BD4" w:rsidRDefault="00A4373E">
                  <w:pPr>
                    <w:jc w:val="center"/>
                    <w:rPr>
                      <w:rFonts w:ascii="Arial" w:eastAsia="Arial" w:hAnsi="Arial" w:cs="Arial"/>
                    </w:rPr>
                  </w:pPr>
                  <w:r>
                    <w:rPr>
                      <w:rFonts w:ascii="Arial" w:eastAsia="Arial" w:hAnsi="Arial" w:cs="Arial"/>
                    </w:rPr>
                    <w:t>$0</w:t>
                  </w:r>
                </w:p>
              </w:tc>
            </w:tr>
          </w:tbl>
          <w:p w14:paraId="6843A10D" w14:textId="77777777" w:rsidR="00204BD4" w:rsidRDefault="00204BD4">
            <w:pPr>
              <w:pBdr>
                <w:top w:val="nil"/>
                <w:left w:val="nil"/>
                <w:bottom w:val="nil"/>
                <w:right w:val="nil"/>
                <w:between w:val="nil"/>
              </w:pBdr>
              <w:jc w:val="both"/>
              <w:rPr>
                <w:rFonts w:ascii="Arial" w:eastAsia="Arial" w:hAnsi="Arial" w:cs="Arial"/>
                <w:color w:val="000000"/>
              </w:rPr>
            </w:pPr>
          </w:p>
        </w:tc>
      </w:tr>
      <w:tr w:rsidR="00204BD4" w14:paraId="49ABBD29" w14:textId="77777777">
        <w:trPr>
          <w:trHeight w:val="435"/>
        </w:trPr>
        <w:tc>
          <w:tcPr>
            <w:tcW w:w="9855"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0D2B1AB1" w14:textId="77777777" w:rsidR="00204BD4" w:rsidRDefault="00A4373E">
            <w:pPr>
              <w:jc w:val="both"/>
              <w:rPr>
                <w:rFonts w:ascii="Arial" w:eastAsia="Arial" w:hAnsi="Arial" w:cs="Arial"/>
              </w:rPr>
            </w:pPr>
            <w:r>
              <w:rPr>
                <w:rFonts w:ascii="Arial" w:eastAsia="Arial" w:hAnsi="Arial" w:cs="Arial"/>
              </w:rPr>
              <w:t>Información del pago de seguridad social:</w:t>
            </w:r>
          </w:p>
        </w:tc>
      </w:tr>
      <w:tr w:rsidR="00204BD4" w14:paraId="4AE8BD87" w14:textId="77777777">
        <w:trPr>
          <w:trHeight w:val="356"/>
        </w:trPr>
        <w:tc>
          <w:tcPr>
            <w:tcW w:w="3090"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5C84A4F6" w14:textId="77777777" w:rsidR="00204BD4" w:rsidRDefault="00A4373E">
            <w:pPr>
              <w:jc w:val="center"/>
              <w:rPr>
                <w:rFonts w:ascii="Arial" w:eastAsia="Arial" w:hAnsi="Arial" w:cs="Arial"/>
              </w:rPr>
            </w:pPr>
            <w:r>
              <w:rPr>
                <w:rFonts w:ascii="Arial" w:eastAsia="Arial" w:hAnsi="Arial" w:cs="Arial"/>
              </w:rPr>
              <w:t>Obligación</w:t>
            </w:r>
          </w:p>
        </w:tc>
        <w:tc>
          <w:tcPr>
            <w:tcW w:w="6765"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14:paraId="67B94DC0" w14:textId="77777777" w:rsidR="00204BD4" w:rsidRDefault="00A4373E">
            <w:pPr>
              <w:jc w:val="center"/>
              <w:rPr>
                <w:rFonts w:ascii="Arial" w:eastAsia="Arial" w:hAnsi="Arial" w:cs="Arial"/>
              </w:rPr>
            </w:pPr>
            <w:r>
              <w:rPr>
                <w:rFonts w:ascii="Arial" w:eastAsia="Arial" w:hAnsi="Arial" w:cs="Arial"/>
              </w:rPr>
              <w:t>Datos Certificación o Planilla de Pago</w:t>
            </w:r>
          </w:p>
        </w:tc>
      </w:tr>
      <w:tr w:rsidR="00204BD4" w14:paraId="4DCB4DE2" w14:textId="77777777">
        <w:trPr>
          <w:trHeight w:val="1395"/>
        </w:trPr>
        <w:tc>
          <w:tcPr>
            <w:tcW w:w="3090" w:type="dxa"/>
            <w:tcBorders>
              <w:left w:val="single" w:sz="8" w:space="0" w:color="000000"/>
              <w:bottom w:val="single" w:sz="4" w:space="0" w:color="000000"/>
              <w:right w:val="single" w:sz="8" w:space="0" w:color="000000"/>
            </w:tcBorders>
            <w:tcMar>
              <w:top w:w="0" w:type="dxa"/>
              <w:left w:w="70" w:type="dxa"/>
              <w:bottom w:w="0" w:type="dxa"/>
              <w:right w:w="70" w:type="dxa"/>
            </w:tcMar>
          </w:tcPr>
          <w:p w14:paraId="5DBBCAC5" w14:textId="77777777" w:rsidR="00204BD4" w:rsidRDefault="00A4373E">
            <w:pPr>
              <w:jc w:val="both"/>
              <w:rPr>
                <w:rFonts w:ascii="Arial" w:eastAsia="Arial" w:hAnsi="Arial" w:cs="Arial"/>
              </w:rPr>
            </w:pPr>
            <w:r>
              <w:rPr>
                <w:rFonts w:ascii="Arial" w:eastAsia="Arial" w:hAnsi="Arial" w:cs="Arial"/>
              </w:rPr>
              <w:t>Sistema de Salud, Sistema de Pensiones y Riesgos Laborales</w:t>
            </w:r>
          </w:p>
        </w:tc>
        <w:tc>
          <w:tcPr>
            <w:tcW w:w="6765" w:type="dxa"/>
            <w:gridSpan w:val="2"/>
            <w:tcBorders>
              <w:bottom w:val="single" w:sz="4" w:space="0" w:color="000000"/>
              <w:right w:val="single" w:sz="8" w:space="0" w:color="000000"/>
            </w:tcBorders>
            <w:tcMar>
              <w:top w:w="0" w:type="dxa"/>
              <w:left w:w="70" w:type="dxa"/>
              <w:bottom w:w="0" w:type="dxa"/>
              <w:right w:w="70" w:type="dxa"/>
            </w:tcMar>
          </w:tcPr>
          <w:p w14:paraId="085EC288" w14:textId="77777777" w:rsidR="00204BD4" w:rsidRDefault="00A4373E">
            <w:pPr>
              <w:tabs>
                <w:tab w:val="left" w:pos="2579"/>
              </w:tabs>
              <w:rPr>
                <w:rFonts w:ascii="Arial" w:eastAsia="Arial" w:hAnsi="Arial" w:cs="Arial"/>
              </w:rPr>
            </w:pPr>
            <w:r>
              <w:rPr>
                <w:rFonts w:ascii="Arial" w:eastAsia="Arial" w:hAnsi="Arial" w:cs="Arial"/>
              </w:rPr>
              <w:t>No. Planilla: 1077482142</w:t>
            </w:r>
          </w:p>
          <w:p w14:paraId="3659A284" w14:textId="77777777" w:rsidR="00204BD4" w:rsidRDefault="00A4373E">
            <w:pPr>
              <w:rPr>
                <w:rFonts w:ascii="Arial" w:eastAsia="Arial" w:hAnsi="Arial" w:cs="Arial"/>
              </w:rPr>
            </w:pPr>
            <w:r>
              <w:rPr>
                <w:rFonts w:ascii="Arial" w:eastAsia="Arial" w:hAnsi="Arial" w:cs="Arial"/>
              </w:rPr>
              <w:t>No. PIN, Autorización, Referencia, Pago: ﻿1954071216</w:t>
            </w:r>
          </w:p>
          <w:p w14:paraId="27BC63E4" w14:textId="77777777" w:rsidR="00204BD4" w:rsidRDefault="00A4373E">
            <w:pPr>
              <w:rPr>
                <w:rFonts w:ascii="Arial" w:eastAsia="Arial" w:hAnsi="Arial" w:cs="Arial"/>
              </w:rPr>
            </w:pPr>
            <w:r>
              <w:rPr>
                <w:rFonts w:ascii="Arial" w:eastAsia="Arial" w:hAnsi="Arial" w:cs="Arial"/>
              </w:rPr>
              <w:t>Operador: Simple</w:t>
            </w:r>
          </w:p>
          <w:p w14:paraId="0150F5AD" w14:textId="77777777" w:rsidR="00204BD4" w:rsidRDefault="00A4373E">
            <w:pPr>
              <w:rPr>
                <w:rFonts w:ascii="Arial" w:eastAsia="Arial" w:hAnsi="Arial" w:cs="Arial"/>
              </w:rPr>
            </w:pPr>
            <w:r>
              <w:rPr>
                <w:rFonts w:ascii="Arial" w:eastAsia="Arial" w:hAnsi="Arial" w:cs="Arial"/>
              </w:rPr>
              <w:t>Fecha de Pago: 25/11/2025</w:t>
            </w:r>
          </w:p>
          <w:p w14:paraId="19EDAB24" w14:textId="77777777" w:rsidR="00204BD4" w:rsidRDefault="00A4373E">
            <w:pPr>
              <w:rPr>
                <w:rFonts w:ascii="Arial" w:eastAsia="Arial" w:hAnsi="Arial" w:cs="Arial"/>
              </w:rPr>
            </w:pPr>
            <w:r>
              <w:rPr>
                <w:rFonts w:ascii="Arial" w:eastAsia="Arial" w:hAnsi="Arial" w:cs="Arial"/>
              </w:rPr>
              <w:t xml:space="preserve">Periodo de pago de la seguridad social: </w:t>
            </w:r>
            <w:proofErr w:type="gramStart"/>
            <w:r>
              <w:rPr>
                <w:rFonts w:ascii="Arial" w:eastAsia="Arial" w:hAnsi="Arial" w:cs="Arial"/>
              </w:rPr>
              <w:t>Diciembre</w:t>
            </w:r>
            <w:proofErr w:type="gramEnd"/>
            <w:r>
              <w:rPr>
                <w:rFonts w:ascii="Arial" w:eastAsia="Arial" w:hAnsi="Arial" w:cs="Arial"/>
              </w:rPr>
              <w:t xml:space="preserve"> 2025</w:t>
            </w:r>
          </w:p>
        </w:tc>
      </w:tr>
      <w:tr w:rsidR="00204BD4" w14:paraId="0B0980E6" w14:textId="77777777">
        <w:trPr>
          <w:trHeight w:val="300"/>
        </w:trPr>
        <w:tc>
          <w:tcPr>
            <w:tcW w:w="9855"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9ED53D7" w14:textId="77777777" w:rsidR="00204BD4" w:rsidRDefault="00A4373E">
            <w:pPr>
              <w:jc w:val="both"/>
              <w:rPr>
                <w:rFonts w:ascii="Arial" w:eastAsia="Arial" w:hAnsi="Arial" w:cs="Arial"/>
              </w:rPr>
            </w:pPr>
            <w:r>
              <w:rPr>
                <w:rFonts w:ascii="Arial" w:eastAsia="Arial" w:hAnsi="Arial" w:cs="Arial"/>
              </w:rPr>
              <w:t>Observaciones al informe financiero y contable: N/A</w:t>
            </w:r>
          </w:p>
          <w:p w14:paraId="0B77B939" w14:textId="77777777" w:rsidR="00A4373E" w:rsidRDefault="00A4373E">
            <w:pPr>
              <w:jc w:val="both"/>
              <w:rPr>
                <w:rFonts w:ascii="Arial" w:eastAsia="Arial" w:hAnsi="Arial" w:cs="Arial"/>
              </w:rPr>
            </w:pPr>
          </w:p>
        </w:tc>
      </w:tr>
      <w:tr w:rsidR="00204BD4" w14:paraId="29B061C5" w14:textId="77777777">
        <w:trPr>
          <w:trHeight w:val="449"/>
        </w:trPr>
        <w:tc>
          <w:tcPr>
            <w:tcW w:w="985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06A2AC15" w14:textId="77777777" w:rsidR="00204BD4" w:rsidRDefault="00A4373E">
            <w:pPr>
              <w:jc w:val="center"/>
              <w:rPr>
                <w:rFonts w:ascii="Arial" w:eastAsia="Arial" w:hAnsi="Arial" w:cs="Arial"/>
              </w:rPr>
            </w:pPr>
            <w:r>
              <w:rPr>
                <w:rFonts w:ascii="Arial" w:eastAsia="Arial" w:hAnsi="Arial" w:cs="Arial"/>
              </w:rPr>
              <w:lastRenderedPageBreak/>
              <w:t>5.INFORME TÉCNICO</w:t>
            </w:r>
          </w:p>
        </w:tc>
      </w:tr>
      <w:tr w:rsidR="00204BD4" w14:paraId="67DF136F" w14:textId="77777777" w:rsidTr="00A4373E">
        <w:trPr>
          <w:trHeight w:val="177"/>
        </w:trPr>
        <w:tc>
          <w:tcPr>
            <w:tcW w:w="9855"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2BD3599" w14:textId="77777777" w:rsidR="00204BD4" w:rsidRDefault="00A4373E">
            <w:pPr>
              <w:pBdr>
                <w:top w:val="nil"/>
                <w:left w:val="nil"/>
                <w:bottom w:val="nil"/>
                <w:right w:val="nil"/>
                <w:between w:val="nil"/>
              </w:pBdr>
              <w:rPr>
                <w:rFonts w:ascii="Arial" w:eastAsia="Arial" w:hAnsi="Arial" w:cs="Arial"/>
                <w:color w:val="000000"/>
              </w:rPr>
            </w:pPr>
            <w:r>
              <w:rPr>
                <w:rFonts w:ascii="Arial" w:eastAsia="Arial" w:hAnsi="Arial" w:cs="Arial"/>
                <w:color w:val="000000"/>
              </w:rPr>
              <w:t>Concepto Supervisor:</w:t>
            </w:r>
          </w:p>
          <w:p w14:paraId="101FA3B1" w14:textId="77777777" w:rsidR="00A4373E" w:rsidRDefault="00A4373E">
            <w:pPr>
              <w:widowControl w:val="0"/>
              <w:pBdr>
                <w:top w:val="nil"/>
                <w:left w:val="nil"/>
                <w:bottom w:val="nil"/>
                <w:right w:val="nil"/>
                <w:between w:val="nil"/>
              </w:pBdr>
              <w:spacing w:line="274" w:lineRule="auto"/>
              <w:jc w:val="both"/>
              <w:rPr>
                <w:rFonts w:ascii="Arial" w:eastAsia="Arial" w:hAnsi="Arial" w:cs="Arial"/>
                <w:color w:val="000000"/>
              </w:rPr>
            </w:pPr>
          </w:p>
          <w:p w14:paraId="7FBDEF8B" w14:textId="20B663CE" w:rsidR="00204BD4" w:rsidRDefault="00A4373E">
            <w:pPr>
              <w:widowControl w:val="0"/>
              <w:pBdr>
                <w:top w:val="nil"/>
                <w:left w:val="nil"/>
                <w:bottom w:val="nil"/>
                <w:right w:val="nil"/>
                <w:between w:val="nil"/>
              </w:pBdr>
              <w:spacing w:line="274" w:lineRule="auto"/>
              <w:jc w:val="both"/>
              <w:rPr>
                <w:rFonts w:ascii="Arial" w:eastAsia="Arial" w:hAnsi="Arial" w:cs="Arial"/>
              </w:rPr>
            </w:pPr>
            <w:r>
              <w:rPr>
                <w:rFonts w:ascii="Arial" w:eastAsia="Arial" w:hAnsi="Arial" w:cs="Arial"/>
                <w:color w:val="000000"/>
              </w:rPr>
              <w:t>Mediante el presente documento a continuación relaciono las actividades realizadas según el contrato de Prestación de Servicios No. 4162.010.26.1.</w:t>
            </w:r>
            <w:r>
              <w:rPr>
                <w:rFonts w:ascii="Arial" w:eastAsia="Arial" w:hAnsi="Arial" w:cs="Arial"/>
              </w:rPr>
              <w:t>4787</w:t>
            </w:r>
            <w:r>
              <w:rPr>
                <w:rFonts w:ascii="Arial" w:eastAsia="Arial" w:hAnsi="Arial" w:cs="Arial"/>
                <w:color w:val="000000"/>
              </w:rPr>
              <w:t>-2025</w:t>
            </w:r>
          </w:p>
          <w:p w14:paraId="349B93D8" w14:textId="77777777" w:rsidR="00204BD4" w:rsidRDefault="00204BD4">
            <w:pPr>
              <w:widowControl w:val="0"/>
              <w:pBdr>
                <w:top w:val="nil"/>
                <w:left w:val="nil"/>
                <w:bottom w:val="nil"/>
                <w:right w:val="nil"/>
                <w:between w:val="nil"/>
              </w:pBdr>
              <w:spacing w:line="274" w:lineRule="auto"/>
              <w:jc w:val="both"/>
              <w:rPr>
                <w:rFonts w:ascii="Arial" w:eastAsia="Arial" w:hAnsi="Arial" w:cs="Arial"/>
              </w:rPr>
            </w:pPr>
          </w:p>
          <w:p w14:paraId="4F83921F" w14:textId="77777777" w:rsidR="00204BD4" w:rsidRDefault="00A4373E">
            <w:pPr>
              <w:widowControl w:val="0"/>
              <w:numPr>
                <w:ilvl w:val="0"/>
                <w:numId w:val="4"/>
              </w:numPr>
              <w:pBdr>
                <w:top w:val="nil"/>
                <w:left w:val="nil"/>
                <w:bottom w:val="nil"/>
                <w:right w:val="nil"/>
                <w:between w:val="nil"/>
              </w:pBdr>
              <w:spacing w:line="274" w:lineRule="auto"/>
              <w:ind w:left="425"/>
              <w:jc w:val="both"/>
              <w:rPr>
                <w:rFonts w:ascii="Arial" w:eastAsia="Arial" w:hAnsi="Arial" w:cs="Arial"/>
                <w:color w:val="000000"/>
              </w:rPr>
            </w:pPr>
            <w:r>
              <w:rPr>
                <w:rFonts w:ascii="Arial" w:eastAsia="Arial" w:hAnsi="Arial" w:cs="Arial"/>
                <w:color w:val="000000"/>
              </w:rPr>
              <w:t xml:space="preserve">Realizar el levantamiento, consolidación y análisis de la información correspondiente a la cobertura, participación e impacto de las actividades, proyectos y programas ejecutados por la Secretaría del Deporte y la Recreación del Distrito de Santiago de </w:t>
            </w:r>
            <w:proofErr w:type="gramStart"/>
            <w:r>
              <w:rPr>
                <w:rFonts w:ascii="Arial" w:eastAsia="Arial" w:hAnsi="Arial" w:cs="Arial"/>
                <w:color w:val="000000"/>
              </w:rPr>
              <w:t>Cali ,</w:t>
            </w:r>
            <w:proofErr w:type="gramEnd"/>
            <w:r>
              <w:rPr>
                <w:rFonts w:ascii="Arial" w:eastAsia="Arial" w:hAnsi="Arial" w:cs="Arial"/>
                <w:color w:val="000000"/>
              </w:rPr>
              <w:t xml:space="preserve"> en las zonas o comunas que tenga a su cargo.</w:t>
            </w:r>
          </w:p>
          <w:p w14:paraId="05898223" w14:textId="77777777" w:rsidR="00204BD4" w:rsidRDefault="00204BD4">
            <w:pPr>
              <w:widowControl w:val="0"/>
              <w:pBdr>
                <w:top w:val="nil"/>
                <w:left w:val="nil"/>
                <w:bottom w:val="nil"/>
                <w:right w:val="nil"/>
                <w:between w:val="nil"/>
              </w:pBdr>
              <w:spacing w:line="274" w:lineRule="auto"/>
              <w:jc w:val="both"/>
              <w:rPr>
                <w:rFonts w:ascii="Arial" w:eastAsia="Arial" w:hAnsi="Arial" w:cs="Arial"/>
              </w:rPr>
            </w:pPr>
          </w:p>
          <w:p w14:paraId="07522826" w14:textId="77777777" w:rsidR="00204BD4" w:rsidRDefault="00A4373E">
            <w:pPr>
              <w:widowControl w:val="0"/>
              <w:numPr>
                <w:ilvl w:val="0"/>
                <w:numId w:val="3"/>
              </w:numPr>
              <w:pBdr>
                <w:top w:val="nil"/>
                <w:left w:val="nil"/>
                <w:bottom w:val="nil"/>
                <w:right w:val="nil"/>
                <w:between w:val="nil"/>
              </w:pBdr>
              <w:spacing w:line="274" w:lineRule="auto"/>
              <w:jc w:val="both"/>
              <w:rPr>
                <w:rFonts w:ascii="Arial" w:eastAsia="Arial" w:hAnsi="Arial" w:cs="Arial"/>
              </w:rPr>
            </w:pPr>
            <w:r>
              <w:rPr>
                <w:rFonts w:ascii="Arial" w:eastAsia="Arial" w:hAnsi="Arial" w:cs="Arial"/>
              </w:rPr>
              <w:t>El contratista cumplió el 100% de la obligación en este periodo.</w:t>
            </w:r>
          </w:p>
          <w:p w14:paraId="75DAEC74" w14:textId="77777777" w:rsidR="00204BD4" w:rsidRDefault="00A4373E">
            <w:pPr>
              <w:widowControl w:val="0"/>
              <w:pBdr>
                <w:top w:val="nil"/>
                <w:left w:val="nil"/>
                <w:bottom w:val="nil"/>
                <w:right w:val="nil"/>
                <w:between w:val="nil"/>
              </w:pBdr>
              <w:spacing w:line="274" w:lineRule="auto"/>
              <w:ind w:left="720"/>
              <w:jc w:val="both"/>
              <w:rPr>
                <w:rFonts w:ascii="Arial" w:eastAsia="Arial" w:hAnsi="Arial" w:cs="Arial"/>
              </w:rPr>
            </w:pPr>
            <w:r>
              <w:rPr>
                <w:rFonts w:ascii="Arial" w:eastAsia="Arial" w:hAnsi="Arial" w:cs="Arial"/>
              </w:rPr>
              <w:t xml:space="preserve">  </w:t>
            </w:r>
          </w:p>
          <w:p w14:paraId="6AAE1640" w14:textId="77777777" w:rsidR="00204BD4" w:rsidRDefault="00A4373E">
            <w:pPr>
              <w:widowControl w:val="0"/>
              <w:numPr>
                <w:ilvl w:val="0"/>
                <w:numId w:val="4"/>
              </w:numPr>
              <w:pBdr>
                <w:top w:val="nil"/>
                <w:left w:val="nil"/>
                <w:bottom w:val="nil"/>
                <w:right w:val="nil"/>
                <w:between w:val="nil"/>
              </w:pBdr>
              <w:spacing w:line="274" w:lineRule="auto"/>
              <w:ind w:left="425"/>
              <w:jc w:val="both"/>
              <w:rPr>
                <w:rFonts w:ascii="Arial" w:eastAsia="Arial" w:hAnsi="Arial" w:cs="Arial"/>
                <w:color w:val="000000"/>
              </w:rPr>
            </w:pPr>
            <w:r>
              <w:rPr>
                <w:rFonts w:ascii="Arial" w:eastAsia="Arial" w:hAnsi="Arial" w:cs="Arial"/>
              </w:rPr>
              <w:t xml:space="preserve">Articular acciones metodológicas relacionadas con la categorización de los equipamientos deportivos y recreativos, mediante la orientación, coordinación y acompañamiento a los procesos desarrollados en territorio, garantizando la implementación de estrategias que promuevan la participación, el fortalecimiento comunitario y el cumplimiento de los objetivos del área. </w:t>
            </w:r>
          </w:p>
          <w:p w14:paraId="339875AF" w14:textId="77777777" w:rsidR="00204BD4" w:rsidRDefault="00204BD4">
            <w:pPr>
              <w:widowControl w:val="0"/>
              <w:pBdr>
                <w:top w:val="nil"/>
                <w:left w:val="nil"/>
                <w:bottom w:val="nil"/>
                <w:right w:val="nil"/>
                <w:between w:val="nil"/>
              </w:pBdr>
              <w:spacing w:line="274" w:lineRule="auto"/>
              <w:ind w:left="720"/>
              <w:jc w:val="both"/>
              <w:rPr>
                <w:rFonts w:ascii="Arial" w:eastAsia="Arial" w:hAnsi="Arial" w:cs="Arial"/>
              </w:rPr>
            </w:pPr>
          </w:p>
          <w:p w14:paraId="7AE78BA5" w14:textId="77777777" w:rsidR="00204BD4" w:rsidRDefault="00A4373E">
            <w:pPr>
              <w:widowControl w:val="0"/>
              <w:numPr>
                <w:ilvl w:val="0"/>
                <w:numId w:val="6"/>
              </w:numPr>
              <w:pBdr>
                <w:top w:val="nil"/>
                <w:left w:val="nil"/>
                <w:bottom w:val="nil"/>
                <w:right w:val="nil"/>
                <w:between w:val="nil"/>
              </w:pBdr>
              <w:spacing w:line="274" w:lineRule="auto"/>
              <w:jc w:val="both"/>
              <w:rPr>
                <w:rFonts w:ascii="Arial" w:eastAsia="Arial" w:hAnsi="Arial" w:cs="Arial"/>
              </w:rPr>
            </w:pPr>
            <w:r>
              <w:rPr>
                <w:rFonts w:ascii="Arial" w:eastAsia="Arial" w:hAnsi="Arial" w:cs="Arial"/>
              </w:rPr>
              <w:t>El contratista articuló acciones metodológicas para garantizar las estrategias que promueven la participación por medio de la realización del F005 del cronograma del mes de diciembre, ilustrando las actividades planeadas del mes junto con las particularidades y porcentaje de cumplimiento de cada actividad.</w:t>
            </w:r>
          </w:p>
          <w:p w14:paraId="1FE52750" w14:textId="77777777" w:rsidR="00204BD4" w:rsidRDefault="00204BD4">
            <w:pPr>
              <w:widowControl w:val="0"/>
              <w:pBdr>
                <w:top w:val="nil"/>
                <w:left w:val="nil"/>
                <w:bottom w:val="nil"/>
                <w:right w:val="nil"/>
                <w:between w:val="nil"/>
              </w:pBdr>
              <w:spacing w:line="274" w:lineRule="auto"/>
              <w:ind w:left="720"/>
              <w:jc w:val="both"/>
              <w:rPr>
                <w:rFonts w:ascii="Arial" w:eastAsia="Arial" w:hAnsi="Arial" w:cs="Arial"/>
              </w:rPr>
            </w:pPr>
          </w:p>
          <w:p w14:paraId="3521F0F8" w14:textId="77777777" w:rsidR="00204BD4" w:rsidRDefault="00A4373E">
            <w:pPr>
              <w:widowControl w:val="0"/>
              <w:numPr>
                <w:ilvl w:val="0"/>
                <w:numId w:val="4"/>
              </w:numPr>
              <w:pBdr>
                <w:top w:val="nil"/>
                <w:left w:val="nil"/>
                <w:bottom w:val="nil"/>
                <w:right w:val="nil"/>
                <w:between w:val="nil"/>
              </w:pBdr>
              <w:spacing w:line="274" w:lineRule="auto"/>
              <w:ind w:left="425"/>
              <w:jc w:val="both"/>
              <w:rPr>
                <w:rFonts w:ascii="Arial" w:eastAsia="Arial" w:hAnsi="Arial" w:cs="Arial"/>
                <w:color w:val="000000"/>
              </w:rPr>
            </w:pPr>
            <w:r>
              <w:rPr>
                <w:rFonts w:ascii="Arial" w:eastAsia="Arial" w:hAnsi="Arial" w:cs="Arial"/>
              </w:rPr>
              <w:t xml:space="preserve">Gestionar el seguimiento y control de las actividades en campo, según las líneas estratégicas del proyecto, realizando desplazamientos a los diferentes escenarios deportivos utilizados, así como en las acciones documentales y digitales relacionadas con los beneficiarios del programa. </w:t>
            </w:r>
          </w:p>
          <w:p w14:paraId="722629D1" w14:textId="77777777" w:rsidR="00204BD4" w:rsidRDefault="00204BD4">
            <w:pPr>
              <w:widowControl w:val="0"/>
              <w:pBdr>
                <w:top w:val="nil"/>
                <w:left w:val="nil"/>
                <w:bottom w:val="nil"/>
                <w:right w:val="nil"/>
                <w:between w:val="nil"/>
              </w:pBdr>
              <w:spacing w:line="274" w:lineRule="auto"/>
              <w:ind w:left="425"/>
              <w:jc w:val="both"/>
              <w:rPr>
                <w:rFonts w:ascii="Arial" w:eastAsia="Arial" w:hAnsi="Arial" w:cs="Arial"/>
              </w:rPr>
            </w:pPr>
          </w:p>
          <w:p w14:paraId="3D1F1AF5" w14:textId="77777777" w:rsidR="00204BD4" w:rsidRDefault="00A4373E">
            <w:pPr>
              <w:widowControl w:val="0"/>
              <w:numPr>
                <w:ilvl w:val="0"/>
                <w:numId w:val="7"/>
              </w:numPr>
              <w:pBdr>
                <w:top w:val="nil"/>
                <w:left w:val="nil"/>
                <w:bottom w:val="nil"/>
                <w:right w:val="nil"/>
                <w:between w:val="nil"/>
              </w:pBdr>
              <w:spacing w:line="274" w:lineRule="auto"/>
              <w:jc w:val="both"/>
              <w:rPr>
                <w:rFonts w:ascii="Arial" w:eastAsia="Arial" w:hAnsi="Arial" w:cs="Arial"/>
              </w:rPr>
            </w:pPr>
            <w:r>
              <w:rPr>
                <w:rFonts w:ascii="Arial" w:eastAsia="Arial" w:hAnsi="Arial" w:cs="Arial"/>
              </w:rPr>
              <w:lastRenderedPageBreak/>
              <w:t>El contratista gestiono apoyando el seguimiento y realizó control de las actividades en campo mediante el formato - F017 - de visitas a los puntos de atención del programa a diferentes monitores en diferentes días donde se lleva a cabo la oferta, verificando el cumplimiento de las labores de los monitores en campo, evaluado mediante diferentes criterios de desempeño. El 4 de diciembre se realizó visita en el punto de atención del polideportivo El Dorado donde se evaluó al monitor Jorge Toro.</w:t>
            </w:r>
          </w:p>
          <w:p w14:paraId="6D59EF5C" w14:textId="77777777" w:rsidR="00204BD4" w:rsidRDefault="00204BD4">
            <w:pPr>
              <w:widowControl w:val="0"/>
              <w:pBdr>
                <w:top w:val="nil"/>
                <w:left w:val="nil"/>
                <w:bottom w:val="nil"/>
                <w:right w:val="nil"/>
                <w:between w:val="nil"/>
              </w:pBdr>
              <w:spacing w:line="274" w:lineRule="auto"/>
              <w:jc w:val="both"/>
              <w:rPr>
                <w:rFonts w:ascii="Arial" w:eastAsia="Arial" w:hAnsi="Arial" w:cs="Arial"/>
              </w:rPr>
            </w:pPr>
          </w:p>
          <w:p w14:paraId="2E408BC4" w14:textId="77777777" w:rsidR="00204BD4" w:rsidRDefault="00A4373E">
            <w:pPr>
              <w:widowControl w:val="0"/>
              <w:numPr>
                <w:ilvl w:val="0"/>
                <w:numId w:val="4"/>
              </w:numPr>
              <w:pBdr>
                <w:top w:val="nil"/>
                <w:left w:val="nil"/>
                <w:bottom w:val="nil"/>
                <w:right w:val="nil"/>
                <w:between w:val="nil"/>
              </w:pBdr>
              <w:spacing w:line="274" w:lineRule="auto"/>
              <w:ind w:left="425"/>
              <w:jc w:val="both"/>
              <w:rPr>
                <w:rFonts w:ascii="Arial" w:eastAsia="Arial" w:hAnsi="Arial" w:cs="Arial"/>
                <w:color w:val="000000"/>
              </w:rPr>
            </w:pPr>
            <w:r>
              <w:rPr>
                <w:rFonts w:ascii="Arial" w:eastAsia="Arial" w:hAnsi="Arial" w:cs="Arial"/>
              </w:rPr>
              <w:t>Verificar el cumplimiento y/</w:t>
            </w:r>
            <w:proofErr w:type="spellStart"/>
            <w:r>
              <w:rPr>
                <w:rFonts w:ascii="Arial" w:eastAsia="Arial" w:hAnsi="Arial" w:cs="Arial"/>
              </w:rPr>
              <w:t>ó</w:t>
            </w:r>
            <w:proofErr w:type="spellEnd"/>
            <w:r>
              <w:rPr>
                <w:rFonts w:ascii="Arial" w:eastAsia="Arial" w:hAnsi="Arial" w:cs="Arial"/>
              </w:rPr>
              <w:t xml:space="preserve"> participar de las actividades en pro del desarrollo del sistema de gestión de calidad, el sistema de gestión ambiental y el sistema de gestión de seguridad y salud en el trabajo. </w:t>
            </w:r>
          </w:p>
          <w:p w14:paraId="7D3EB50B" w14:textId="77777777" w:rsidR="00204BD4" w:rsidRDefault="00204BD4">
            <w:pPr>
              <w:widowControl w:val="0"/>
              <w:pBdr>
                <w:top w:val="nil"/>
                <w:left w:val="nil"/>
                <w:bottom w:val="nil"/>
                <w:right w:val="nil"/>
                <w:between w:val="nil"/>
              </w:pBdr>
              <w:spacing w:line="274" w:lineRule="auto"/>
              <w:jc w:val="both"/>
              <w:rPr>
                <w:rFonts w:ascii="Arial" w:eastAsia="Arial" w:hAnsi="Arial" w:cs="Arial"/>
              </w:rPr>
            </w:pPr>
          </w:p>
          <w:p w14:paraId="69B454D7" w14:textId="77777777" w:rsidR="00204BD4" w:rsidRDefault="00A4373E">
            <w:pPr>
              <w:widowControl w:val="0"/>
              <w:numPr>
                <w:ilvl w:val="0"/>
                <w:numId w:val="8"/>
              </w:numPr>
              <w:pBdr>
                <w:top w:val="nil"/>
                <w:left w:val="nil"/>
                <w:bottom w:val="nil"/>
                <w:right w:val="nil"/>
                <w:between w:val="nil"/>
              </w:pBdr>
              <w:spacing w:line="274" w:lineRule="auto"/>
              <w:jc w:val="both"/>
              <w:rPr>
                <w:rFonts w:ascii="Arial" w:eastAsia="Arial" w:hAnsi="Arial" w:cs="Arial"/>
              </w:rPr>
            </w:pPr>
            <w:r>
              <w:rPr>
                <w:rFonts w:ascii="Arial" w:eastAsia="Arial" w:hAnsi="Arial" w:cs="Arial"/>
              </w:rPr>
              <w:t>El contratista participó en el cumplimiento en el desarrollo de las actividades de los diferentes sistemas de gestión, como el sistema de calidad ejecutando el formato de la lista de los elementos requeridos para la segunda semana del mes de diciembre en el punto de atención de la Unidad Deportiva Jaime Aparicio, para verificar el estado óptimo de los implementos utilizados y que se encuentren en su totalidad.</w:t>
            </w:r>
          </w:p>
          <w:p w14:paraId="4627A109" w14:textId="77777777" w:rsidR="00204BD4" w:rsidRDefault="00204BD4">
            <w:pPr>
              <w:widowControl w:val="0"/>
              <w:pBdr>
                <w:top w:val="nil"/>
                <w:left w:val="nil"/>
                <w:bottom w:val="nil"/>
                <w:right w:val="nil"/>
                <w:between w:val="nil"/>
              </w:pBdr>
              <w:spacing w:line="274" w:lineRule="auto"/>
              <w:ind w:left="720"/>
              <w:jc w:val="both"/>
              <w:rPr>
                <w:rFonts w:ascii="Arial" w:eastAsia="Arial" w:hAnsi="Arial" w:cs="Arial"/>
              </w:rPr>
            </w:pPr>
          </w:p>
          <w:p w14:paraId="7959A371" w14:textId="77777777" w:rsidR="00204BD4" w:rsidRDefault="00A4373E">
            <w:pPr>
              <w:widowControl w:val="0"/>
              <w:numPr>
                <w:ilvl w:val="0"/>
                <w:numId w:val="4"/>
              </w:numPr>
              <w:pBdr>
                <w:top w:val="nil"/>
                <w:left w:val="nil"/>
                <w:bottom w:val="nil"/>
                <w:right w:val="nil"/>
                <w:between w:val="nil"/>
              </w:pBdr>
              <w:spacing w:line="274" w:lineRule="auto"/>
              <w:ind w:left="425"/>
              <w:jc w:val="both"/>
              <w:rPr>
                <w:rFonts w:ascii="Arial" w:eastAsia="Arial" w:hAnsi="Arial" w:cs="Arial"/>
                <w:color w:val="000000"/>
              </w:rPr>
            </w:pPr>
            <w:r>
              <w:rPr>
                <w:rFonts w:ascii="Arial" w:eastAsia="Arial" w:hAnsi="Arial" w:cs="Arial"/>
              </w:rPr>
              <w:t xml:space="preserve">Planear y diligenciar el formato de parrilla de los monitores deportivos de la Secretaría del Deporte y la Recreación. </w:t>
            </w:r>
          </w:p>
          <w:p w14:paraId="7EE029B2" w14:textId="77777777" w:rsidR="00204BD4" w:rsidRDefault="00204BD4">
            <w:pPr>
              <w:widowControl w:val="0"/>
              <w:pBdr>
                <w:top w:val="nil"/>
                <w:left w:val="nil"/>
                <w:bottom w:val="nil"/>
                <w:right w:val="nil"/>
                <w:between w:val="nil"/>
              </w:pBdr>
              <w:spacing w:line="274" w:lineRule="auto"/>
              <w:jc w:val="both"/>
              <w:rPr>
                <w:rFonts w:ascii="Arial" w:eastAsia="Arial" w:hAnsi="Arial" w:cs="Arial"/>
              </w:rPr>
            </w:pPr>
          </w:p>
          <w:p w14:paraId="78AC9768" w14:textId="77777777" w:rsidR="00204BD4" w:rsidRDefault="00A4373E">
            <w:pPr>
              <w:widowControl w:val="0"/>
              <w:numPr>
                <w:ilvl w:val="0"/>
                <w:numId w:val="2"/>
              </w:numPr>
              <w:pBdr>
                <w:top w:val="nil"/>
                <w:left w:val="nil"/>
                <w:bottom w:val="nil"/>
                <w:right w:val="nil"/>
                <w:between w:val="nil"/>
              </w:pBdr>
              <w:spacing w:line="274" w:lineRule="auto"/>
              <w:jc w:val="both"/>
              <w:rPr>
                <w:rFonts w:ascii="Arial" w:eastAsia="Arial" w:hAnsi="Arial" w:cs="Arial"/>
              </w:rPr>
            </w:pPr>
            <w:r>
              <w:rPr>
                <w:rFonts w:ascii="Arial" w:eastAsia="Arial" w:hAnsi="Arial" w:cs="Arial"/>
              </w:rPr>
              <w:t>El contratista diligenció la parrilla incluyendo los horarios en los puntos de atención y de los monitores encargados por punto del mes de diciembre.</w:t>
            </w:r>
          </w:p>
          <w:p w14:paraId="103979D4" w14:textId="77777777" w:rsidR="00204BD4" w:rsidRDefault="00204BD4">
            <w:pPr>
              <w:widowControl w:val="0"/>
              <w:pBdr>
                <w:top w:val="nil"/>
                <w:left w:val="nil"/>
                <w:bottom w:val="nil"/>
                <w:right w:val="nil"/>
                <w:between w:val="nil"/>
              </w:pBdr>
              <w:spacing w:line="274" w:lineRule="auto"/>
              <w:jc w:val="both"/>
              <w:rPr>
                <w:rFonts w:ascii="Arial" w:eastAsia="Arial" w:hAnsi="Arial" w:cs="Arial"/>
              </w:rPr>
            </w:pPr>
          </w:p>
          <w:p w14:paraId="08037609" w14:textId="77777777" w:rsidR="00204BD4" w:rsidRDefault="00A4373E">
            <w:pPr>
              <w:widowControl w:val="0"/>
              <w:numPr>
                <w:ilvl w:val="0"/>
                <w:numId w:val="4"/>
              </w:numPr>
              <w:pBdr>
                <w:top w:val="nil"/>
                <w:left w:val="nil"/>
                <w:bottom w:val="nil"/>
                <w:right w:val="nil"/>
                <w:between w:val="nil"/>
              </w:pBdr>
              <w:spacing w:line="274" w:lineRule="auto"/>
              <w:ind w:left="425"/>
              <w:jc w:val="both"/>
              <w:rPr>
                <w:rFonts w:ascii="Arial" w:eastAsia="Arial" w:hAnsi="Arial" w:cs="Arial"/>
                <w:color w:val="000000"/>
              </w:rPr>
            </w:pPr>
            <w:r>
              <w:rPr>
                <w:rFonts w:ascii="Arial" w:eastAsia="Arial" w:hAnsi="Arial" w:cs="Arial"/>
              </w:rPr>
              <w:t xml:space="preserve">Las demás desarrolladas en el objeto contractual. </w:t>
            </w:r>
          </w:p>
          <w:p w14:paraId="07D3FDB5" w14:textId="77777777" w:rsidR="00204BD4" w:rsidRDefault="00204BD4">
            <w:pPr>
              <w:widowControl w:val="0"/>
              <w:pBdr>
                <w:top w:val="nil"/>
                <w:left w:val="nil"/>
                <w:bottom w:val="nil"/>
                <w:right w:val="nil"/>
                <w:between w:val="nil"/>
              </w:pBdr>
              <w:spacing w:line="274" w:lineRule="auto"/>
              <w:jc w:val="both"/>
              <w:rPr>
                <w:rFonts w:ascii="Arial" w:eastAsia="Arial" w:hAnsi="Arial" w:cs="Arial"/>
              </w:rPr>
            </w:pPr>
          </w:p>
          <w:p w14:paraId="6AB8B256" w14:textId="77777777" w:rsidR="00204BD4" w:rsidRDefault="00A4373E">
            <w:pPr>
              <w:widowControl w:val="0"/>
              <w:numPr>
                <w:ilvl w:val="0"/>
                <w:numId w:val="1"/>
              </w:numPr>
              <w:pBdr>
                <w:top w:val="nil"/>
                <w:left w:val="nil"/>
                <w:bottom w:val="nil"/>
                <w:right w:val="nil"/>
                <w:between w:val="nil"/>
              </w:pBdr>
              <w:spacing w:line="274" w:lineRule="auto"/>
              <w:jc w:val="both"/>
              <w:rPr>
                <w:rFonts w:ascii="Arial" w:eastAsia="Arial" w:hAnsi="Arial" w:cs="Arial"/>
              </w:rPr>
            </w:pPr>
            <w:r>
              <w:rPr>
                <w:rFonts w:ascii="Arial" w:eastAsia="Arial" w:hAnsi="Arial" w:cs="Arial"/>
              </w:rPr>
              <w:t xml:space="preserve">El contratista apoyó en las demás actividades del objeto contractual, como la jornada de apoyo en la Estación </w:t>
            </w:r>
            <w:proofErr w:type="spellStart"/>
            <w:r>
              <w:rPr>
                <w:rFonts w:ascii="Arial" w:eastAsia="Arial" w:hAnsi="Arial" w:cs="Arial"/>
              </w:rPr>
              <w:t>Ciclovida</w:t>
            </w:r>
            <w:proofErr w:type="spellEnd"/>
            <w:r>
              <w:rPr>
                <w:rFonts w:ascii="Arial" w:eastAsia="Arial" w:hAnsi="Arial" w:cs="Arial"/>
              </w:rPr>
              <w:t xml:space="preserve"> Sol de Oriente, el domingo 7 de diciembre.</w:t>
            </w:r>
          </w:p>
          <w:p w14:paraId="3E8E4CA2" w14:textId="77777777" w:rsidR="00204BD4" w:rsidRDefault="00204BD4">
            <w:pPr>
              <w:jc w:val="both"/>
              <w:rPr>
                <w:rFonts w:ascii="Arial" w:eastAsia="Arial" w:hAnsi="Arial" w:cs="Arial"/>
              </w:rPr>
            </w:pPr>
          </w:p>
          <w:p w14:paraId="741EA5FC" w14:textId="77777777" w:rsidR="00204BD4" w:rsidRDefault="00A4373E">
            <w:pPr>
              <w:jc w:val="both"/>
              <w:rPr>
                <w:rFonts w:ascii="Arial" w:eastAsia="Arial" w:hAnsi="Arial" w:cs="Arial"/>
              </w:rPr>
            </w:pPr>
            <w:r>
              <w:rPr>
                <w:rFonts w:ascii="Arial" w:eastAsia="Arial" w:hAnsi="Arial" w:cs="Arial"/>
              </w:rPr>
              <w:t>MEDIO DE VERIFICACIÓN</w:t>
            </w:r>
          </w:p>
          <w:p w14:paraId="56D2AB28" w14:textId="77777777" w:rsidR="00204BD4" w:rsidRDefault="00A4373E">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r>
              <w:rPr>
                <w:rFonts w:ascii="Arial" w:eastAsia="Arial" w:hAnsi="Arial" w:cs="Arial"/>
                <w:color w:val="000000"/>
              </w:rPr>
              <w:t xml:space="preserve">LAS EVIDENCIAS DE LO RELACIONADO SE ENCUENTRAN EN EL SIGUIENTE LINK: </w:t>
            </w:r>
          </w:p>
          <w:p w14:paraId="6AFD0C0C" w14:textId="77777777" w:rsidR="00204BD4" w:rsidRDefault="00A4373E">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hyperlink r:id="rId10">
              <w:r>
                <w:rPr>
                  <w:rFonts w:ascii="Roboto" w:eastAsia="Roboto" w:hAnsi="Roboto" w:cs="Roboto"/>
                  <w:color w:val="1155CC"/>
                  <w:sz w:val="20"/>
                  <w:szCs w:val="20"/>
                  <w:u w:val="single"/>
                </w:rPr>
                <w:t>https://drive.google.com/drive/folders/1O23fA8kuWegv3qurOCkdec_7TeU_GnbE?usp=drive_link</w:t>
              </w:r>
            </w:hyperlink>
          </w:p>
          <w:p w14:paraId="08C4257E" w14:textId="77777777" w:rsidR="00204BD4" w:rsidRDefault="00204BD4">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p>
        </w:tc>
      </w:tr>
      <w:tr w:rsidR="00204BD4" w14:paraId="45B681E1" w14:textId="77777777">
        <w:trPr>
          <w:cantSplit/>
          <w:trHeight w:val="395"/>
        </w:trPr>
        <w:tc>
          <w:tcPr>
            <w:tcW w:w="9855"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3F98028" w14:textId="77777777" w:rsidR="00204BD4" w:rsidRDefault="00A4373E">
            <w:pPr>
              <w:widowControl w:val="0"/>
              <w:pBdr>
                <w:top w:val="nil"/>
                <w:left w:val="nil"/>
                <w:bottom w:val="nil"/>
                <w:right w:val="nil"/>
                <w:between w:val="nil"/>
              </w:pBdr>
              <w:spacing w:line="271" w:lineRule="auto"/>
              <w:ind w:left="72" w:right="184"/>
              <w:jc w:val="both"/>
              <w:rPr>
                <w:rFonts w:ascii="Arial" w:eastAsia="Arial" w:hAnsi="Arial" w:cs="Arial"/>
                <w:color w:val="000000"/>
              </w:rPr>
            </w:pPr>
            <w:r>
              <w:rPr>
                <w:rFonts w:ascii="Arial" w:eastAsia="Arial" w:hAnsi="Arial" w:cs="Arial"/>
                <w:color w:val="000000"/>
              </w:rPr>
              <w:lastRenderedPageBreak/>
              <w:t xml:space="preserve">Recibo a Satisfacción de Servicios: </w:t>
            </w:r>
            <w:r>
              <w:rPr>
                <w:rFonts w:ascii="Arial" w:eastAsia="Arial" w:hAnsi="Arial" w:cs="Arial"/>
              </w:rPr>
              <w:t>Con la firma del presente informe se deja constancia del recibo a satisfacción por parte de la ALCALDÍA DE SANTIAGO DE CALI - SECRETARÍA DE DEPORTE Y LA RECREACIÓN, de los servicios prestados pactados en el contrato No. 4162.010.26.1.4787-2025</w:t>
            </w:r>
          </w:p>
        </w:tc>
      </w:tr>
      <w:tr w:rsidR="00204BD4" w14:paraId="1F8319C4" w14:textId="77777777">
        <w:trPr>
          <w:cantSplit/>
          <w:trHeight w:val="557"/>
        </w:trPr>
        <w:tc>
          <w:tcPr>
            <w:tcW w:w="9855"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5A17E9E" w14:textId="77777777" w:rsidR="00204BD4" w:rsidRDefault="00A4373E">
            <w:pPr>
              <w:widowControl w:val="0"/>
              <w:pBdr>
                <w:top w:val="nil"/>
                <w:left w:val="nil"/>
                <w:bottom w:val="nil"/>
                <w:right w:val="nil"/>
                <w:between w:val="nil"/>
              </w:pBdr>
              <w:spacing w:before="130" w:line="265" w:lineRule="auto"/>
              <w:ind w:left="72"/>
              <w:jc w:val="both"/>
              <w:rPr>
                <w:rFonts w:ascii="Arial" w:eastAsia="Arial" w:hAnsi="Arial" w:cs="Arial"/>
                <w:color w:val="000000"/>
              </w:rPr>
            </w:pPr>
            <w:r>
              <w:rPr>
                <w:rFonts w:ascii="Arial" w:eastAsia="Arial" w:hAnsi="Arial" w:cs="Arial"/>
                <w:color w:val="000000"/>
              </w:rPr>
              <w:t xml:space="preserve">Constancia de Paz y Salvo: </w:t>
            </w:r>
            <w:r>
              <w:rPr>
                <w:rFonts w:ascii="Arial" w:eastAsia="Arial" w:hAnsi="Arial" w:cs="Arial"/>
              </w:rPr>
              <w:t xml:space="preserve">El contratista a la fecha del presente informe no posee a su cargo elementos devolutivos de propiedad de la ALCALDÍA DE SANTIAGO DE CALI </w:t>
            </w:r>
            <w:proofErr w:type="gramStart"/>
            <w:r>
              <w:rPr>
                <w:rFonts w:ascii="Arial" w:eastAsia="Arial" w:hAnsi="Arial" w:cs="Arial"/>
              </w:rPr>
              <w:t>-  SECRETARÍA</w:t>
            </w:r>
            <w:proofErr w:type="gramEnd"/>
            <w:r>
              <w:rPr>
                <w:rFonts w:ascii="Arial" w:eastAsia="Arial" w:hAnsi="Arial" w:cs="Arial"/>
              </w:rPr>
              <w:t xml:space="preserve"> DE DEPORTE Y LA RECREACIÓN, que hayan sido entregados por este organismo para el desempeño de sus actividades.  Así mismo se encuentra a Paz y Salvo con el archivo de gestión documental y el sistema de gestión documental.</w:t>
            </w:r>
          </w:p>
        </w:tc>
      </w:tr>
      <w:tr w:rsidR="00204BD4" w14:paraId="667F0FE1" w14:textId="77777777">
        <w:trPr>
          <w:cantSplit/>
          <w:trHeight w:val="390"/>
        </w:trPr>
        <w:tc>
          <w:tcPr>
            <w:tcW w:w="9855"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38027AF" w14:textId="77777777" w:rsidR="00204BD4" w:rsidRDefault="00A4373E">
            <w:pPr>
              <w:pBdr>
                <w:top w:val="nil"/>
                <w:left w:val="nil"/>
                <w:bottom w:val="nil"/>
                <w:right w:val="nil"/>
                <w:between w:val="nil"/>
              </w:pBdr>
              <w:jc w:val="both"/>
              <w:rPr>
                <w:rFonts w:ascii="Arial" w:eastAsia="Arial" w:hAnsi="Arial" w:cs="Arial"/>
              </w:rPr>
            </w:pPr>
            <w:r>
              <w:rPr>
                <w:rFonts w:ascii="Arial" w:eastAsia="Arial" w:hAnsi="Arial" w:cs="Arial"/>
                <w:color w:val="000000"/>
              </w:rPr>
              <w:t xml:space="preserve">Observaciones al informe técnico: </w:t>
            </w:r>
            <w:r>
              <w:rPr>
                <w:rFonts w:ascii="Arial" w:eastAsia="Arial" w:hAnsi="Arial" w:cs="Arial"/>
              </w:rPr>
              <w:t>Se hace entrega del informe de gestión de este contrato y del Back up.</w:t>
            </w:r>
          </w:p>
        </w:tc>
      </w:tr>
      <w:tr w:rsidR="00204BD4" w14:paraId="6317F1FF" w14:textId="77777777">
        <w:trPr>
          <w:cantSplit/>
        </w:trPr>
        <w:tc>
          <w:tcPr>
            <w:tcW w:w="985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33912A7E" w14:textId="77777777" w:rsidR="00204BD4" w:rsidRDefault="00A4373E">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6.RECOMENDACIONES PARA EL CONTRATISTA</w:t>
            </w:r>
          </w:p>
        </w:tc>
      </w:tr>
      <w:tr w:rsidR="00204BD4" w14:paraId="68FA483C" w14:textId="77777777">
        <w:trPr>
          <w:cantSplit/>
          <w:trHeight w:val="293"/>
        </w:trPr>
        <w:tc>
          <w:tcPr>
            <w:tcW w:w="9855"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E687917" w14:textId="47B50815" w:rsidR="00204BD4" w:rsidRDefault="00A4373E">
            <w:pPr>
              <w:pBdr>
                <w:top w:val="nil"/>
                <w:left w:val="nil"/>
                <w:bottom w:val="nil"/>
                <w:right w:val="nil"/>
                <w:between w:val="nil"/>
              </w:pBdr>
              <w:shd w:val="clear" w:color="auto" w:fill="FFFFFF"/>
              <w:jc w:val="both"/>
              <w:rPr>
                <w:rFonts w:ascii="Arial" w:eastAsia="Arial" w:hAnsi="Arial" w:cs="Arial"/>
                <w:color w:val="000000"/>
              </w:rPr>
            </w:pPr>
            <w:r>
              <w:rPr>
                <w:rFonts w:ascii="Arial" w:eastAsia="Arial" w:hAnsi="Arial" w:cs="Arial"/>
                <w:color w:val="000000"/>
              </w:rPr>
              <w:t xml:space="preserve">  No se reporta recomendaciones para el presente período</w:t>
            </w:r>
          </w:p>
        </w:tc>
      </w:tr>
      <w:tr w:rsidR="00204BD4" w14:paraId="209C88DB" w14:textId="77777777">
        <w:trPr>
          <w:cantSplit/>
        </w:trPr>
        <w:tc>
          <w:tcPr>
            <w:tcW w:w="985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64B220AD" w14:textId="6C95AD78" w:rsidR="00204BD4" w:rsidRDefault="00A4373E">
            <w:pPr>
              <w:pBdr>
                <w:top w:val="nil"/>
                <w:left w:val="nil"/>
                <w:bottom w:val="nil"/>
                <w:right w:val="nil"/>
                <w:between w:val="nil"/>
              </w:pBdr>
              <w:jc w:val="center"/>
              <w:rPr>
                <w:rFonts w:ascii="Arial" w:eastAsia="Arial" w:hAnsi="Arial" w:cs="Arial"/>
                <w:color w:val="000000"/>
              </w:rPr>
            </w:pPr>
            <w:r>
              <w:rPr>
                <w:noProof/>
              </w:rPr>
              <w:drawing>
                <wp:anchor distT="0" distB="0" distL="114300" distR="114300" simplePos="0" relativeHeight="251663360" behindDoc="1" locked="0" layoutInCell="1" allowOverlap="1" wp14:anchorId="3CB0BBAC" wp14:editId="52683689">
                  <wp:simplePos x="0" y="0"/>
                  <wp:positionH relativeFrom="column">
                    <wp:posOffset>12065</wp:posOffset>
                  </wp:positionH>
                  <wp:positionV relativeFrom="paragraph">
                    <wp:posOffset>6350</wp:posOffset>
                  </wp:positionV>
                  <wp:extent cx="1774190" cy="1762125"/>
                  <wp:effectExtent l="0" t="0" r="0" b="952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74190" cy="1762125"/>
                          </a:xfrm>
                          <a:prstGeom prst="rect">
                            <a:avLst/>
                          </a:prstGeom>
                          <a:noFill/>
                          <a:ln>
                            <a:noFill/>
                          </a:ln>
                        </pic:spPr>
                      </pic:pic>
                    </a:graphicData>
                  </a:graphic>
                </wp:anchor>
              </w:drawing>
            </w:r>
            <w:r>
              <w:rPr>
                <w:rFonts w:ascii="Arial" w:eastAsia="Arial" w:hAnsi="Arial" w:cs="Arial"/>
                <w:color w:val="000000"/>
              </w:rPr>
              <w:t>7.FIRMAS RESPONSABLES</w:t>
            </w:r>
          </w:p>
        </w:tc>
      </w:tr>
      <w:tr w:rsidR="00204BD4" w14:paraId="169F46BC" w14:textId="77777777">
        <w:trPr>
          <w:cantSplit/>
          <w:trHeight w:val="490"/>
        </w:trPr>
        <w:tc>
          <w:tcPr>
            <w:tcW w:w="9855"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03B04A3" w14:textId="64D256A1" w:rsidR="00204BD4" w:rsidRDefault="00204BD4">
            <w:pPr>
              <w:pBdr>
                <w:top w:val="nil"/>
                <w:left w:val="nil"/>
                <w:bottom w:val="nil"/>
                <w:right w:val="nil"/>
                <w:between w:val="nil"/>
              </w:pBdr>
              <w:tabs>
                <w:tab w:val="left" w:pos="1780"/>
              </w:tabs>
              <w:jc w:val="both"/>
              <w:rPr>
                <w:rFonts w:ascii="Arial" w:eastAsia="Arial" w:hAnsi="Arial" w:cs="Arial"/>
              </w:rPr>
            </w:pPr>
          </w:p>
          <w:p w14:paraId="632DBB34" w14:textId="26A2C70C" w:rsidR="00204BD4" w:rsidRDefault="00204BD4">
            <w:pPr>
              <w:pBdr>
                <w:top w:val="nil"/>
                <w:left w:val="nil"/>
                <w:bottom w:val="nil"/>
                <w:right w:val="nil"/>
                <w:between w:val="nil"/>
              </w:pBdr>
              <w:tabs>
                <w:tab w:val="left" w:pos="1780"/>
              </w:tabs>
              <w:jc w:val="both"/>
              <w:rPr>
                <w:rFonts w:ascii="Arial" w:eastAsia="Arial" w:hAnsi="Arial" w:cs="Arial"/>
              </w:rPr>
            </w:pPr>
          </w:p>
          <w:p w14:paraId="6C73997F" w14:textId="55D45EB1" w:rsidR="00204BD4" w:rsidRDefault="00204BD4">
            <w:pPr>
              <w:pBdr>
                <w:top w:val="nil"/>
                <w:left w:val="nil"/>
                <w:bottom w:val="nil"/>
                <w:right w:val="nil"/>
                <w:between w:val="nil"/>
              </w:pBdr>
              <w:tabs>
                <w:tab w:val="left" w:pos="1780"/>
              </w:tabs>
              <w:jc w:val="both"/>
              <w:rPr>
                <w:rFonts w:ascii="Arial" w:eastAsia="Arial" w:hAnsi="Arial" w:cs="Arial"/>
              </w:rPr>
            </w:pPr>
          </w:p>
          <w:p w14:paraId="29D494A6" w14:textId="668738AA" w:rsidR="00204BD4" w:rsidRDefault="00A4373E" w:rsidP="00A4373E">
            <w:pPr>
              <w:pBdr>
                <w:top w:val="nil"/>
                <w:left w:val="nil"/>
                <w:bottom w:val="nil"/>
                <w:right w:val="nil"/>
                <w:between w:val="nil"/>
              </w:pBdr>
              <w:tabs>
                <w:tab w:val="left" w:pos="2250"/>
              </w:tabs>
              <w:rPr>
                <w:rFonts w:ascii="Arial" w:eastAsia="Arial" w:hAnsi="Arial" w:cs="Arial"/>
                <w:color w:val="000000"/>
              </w:rPr>
            </w:pPr>
            <w:r>
              <w:rPr>
                <w:rFonts w:ascii="Arial" w:eastAsia="Arial" w:hAnsi="Arial" w:cs="Arial"/>
                <w:color w:val="000000"/>
              </w:rPr>
              <w:tab/>
            </w:r>
          </w:p>
          <w:p w14:paraId="5B57735A" w14:textId="77777777" w:rsidR="00204BD4" w:rsidRDefault="00A4373E">
            <w:pPr>
              <w:pBdr>
                <w:top w:val="nil"/>
                <w:left w:val="nil"/>
                <w:bottom w:val="nil"/>
                <w:right w:val="nil"/>
                <w:between w:val="nil"/>
              </w:pBdr>
              <w:rPr>
                <w:rFonts w:ascii="Arial" w:eastAsia="Arial" w:hAnsi="Arial" w:cs="Arial"/>
                <w:color w:val="000000"/>
              </w:rPr>
            </w:pPr>
            <w:r>
              <w:rPr>
                <w:rFonts w:ascii="Arial" w:eastAsia="Arial" w:hAnsi="Arial" w:cs="Arial"/>
                <w:color w:val="000000"/>
              </w:rPr>
              <w:br/>
              <w:t xml:space="preserve">Nombre y firma del Supervisor </w:t>
            </w:r>
          </w:p>
          <w:p w14:paraId="44F135BC" w14:textId="77777777" w:rsidR="00204BD4" w:rsidRDefault="00A4373E">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TOMAS GUTIERREZ MAÑOSCA </w:t>
            </w:r>
          </w:p>
          <w:p w14:paraId="74A758AB" w14:textId="77777777" w:rsidR="00204BD4" w:rsidRDefault="00A4373E">
            <w:pPr>
              <w:pBdr>
                <w:top w:val="nil"/>
                <w:left w:val="nil"/>
                <w:bottom w:val="nil"/>
                <w:right w:val="nil"/>
                <w:between w:val="nil"/>
              </w:pBdr>
              <w:rPr>
                <w:rFonts w:ascii="Arial" w:eastAsia="Arial" w:hAnsi="Arial" w:cs="Arial"/>
                <w:color w:val="000000"/>
              </w:rPr>
            </w:pPr>
            <w:r>
              <w:rPr>
                <w:rFonts w:ascii="Arial" w:eastAsia="Arial" w:hAnsi="Arial" w:cs="Arial"/>
                <w:color w:val="000000"/>
              </w:rPr>
              <w:t>______________________________________</w:t>
            </w:r>
            <w:r>
              <w:pict w14:anchorId="434638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11" o:spid="_x0000_s1027" type="#_x0000_t75" alt="" style="position:absolute;margin-left:264pt;margin-top:1.5pt;width:15.75pt;height:21pt;z-index:251661312;visibility:visible;mso-wrap-style:square;mso-wrap-edited:f;mso-width-percent:0;mso-height-percent:0;mso-wrap-distance-left:9pt;mso-wrap-distance-top:0;mso-wrap-distance-right:9pt;mso-wrap-distance-bottom:0;mso-position-horizontal:absolute;mso-position-horizontal-relative:margin;mso-position-vertical:absolute;mso-position-vertical-relative:text;mso-width-percent:0;mso-height-percent:0">
                  <v:imagedata r:id="rId12" o:title=""/>
                  <w10:wrap anchorx="margin"/>
                </v:shape>
              </w:pict>
            </w:r>
            <w:r>
              <w:pict w14:anchorId="77EB0E14">
                <v:shape id="Entrada de lápiz 14" o:spid="_x0000_s1026" type="#_x0000_t75" alt="" style="position:absolute;margin-left:278.4pt;margin-top:.15pt;width:29.8pt;height:13.4pt;z-index:251662336;visibility:visible;mso-wrap-style:square;mso-wrap-edited:f;mso-width-percent:0;mso-height-percent:0;mso-wrap-distance-left:9pt;mso-wrap-distance-top:0;mso-wrap-distance-right:9pt;mso-wrap-distance-bottom:0;mso-position-horizontal:absolute;mso-position-horizontal-relative:margin;mso-position-vertical:absolute;mso-position-vertical-relative:text;mso-width-percent:0;mso-height-percent:0">
                  <v:imagedata r:id="rId13" o:title=""/>
                  <w10:wrap anchorx="margin"/>
                </v:shape>
              </w:pict>
            </w:r>
          </w:p>
          <w:p w14:paraId="53017D20" w14:textId="77777777" w:rsidR="00204BD4" w:rsidRDefault="00A4373E">
            <w:pPr>
              <w:pBdr>
                <w:top w:val="nil"/>
                <w:left w:val="nil"/>
                <w:bottom w:val="nil"/>
                <w:right w:val="nil"/>
                <w:between w:val="nil"/>
              </w:pBdr>
              <w:rPr>
                <w:rFonts w:ascii="Arial" w:eastAsia="Arial" w:hAnsi="Arial" w:cs="Arial"/>
                <w:color w:val="000000"/>
              </w:rPr>
            </w:pPr>
            <w:r>
              <w:rPr>
                <w:rFonts w:ascii="Arial" w:eastAsia="Arial" w:hAnsi="Arial" w:cs="Arial"/>
                <w:color w:val="000000"/>
              </w:rPr>
              <w:t>Nombre y firma del Apoyo a la Supervisión (Incluir cuando aplique)</w:t>
            </w:r>
          </w:p>
          <w:p w14:paraId="7B2A08C4" w14:textId="77777777" w:rsidR="00204BD4" w:rsidRDefault="00A4373E">
            <w:pPr>
              <w:pBdr>
                <w:top w:val="nil"/>
                <w:left w:val="nil"/>
                <w:bottom w:val="nil"/>
                <w:right w:val="nil"/>
                <w:between w:val="nil"/>
              </w:pBdr>
              <w:tabs>
                <w:tab w:val="center" w:pos="4278"/>
                <w:tab w:val="left" w:pos="6375"/>
              </w:tabs>
              <w:rPr>
                <w:rFonts w:ascii="Arial" w:eastAsia="Arial" w:hAnsi="Arial" w:cs="Arial"/>
                <w:color w:val="000000"/>
              </w:rPr>
            </w:pPr>
            <w:r>
              <w:rPr>
                <w:rFonts w:ascii="Arial" w:eastAsia="Arial" w:hAnsi="Arial" w:cs="Arial"/>
                <w:color w:val="000000"/>
              </w:rPr>
              <w:tab/>
            </w:r>
            <w:r>
              <w:rPr>
                <w:rFonts w:ascii="Arial" w:eastAsia="Arial" w:hAnsi="Arial" w:cs="Arial"/>
                <w:color w:val="000000"/>
              </w:rPr>
              <w:tab/>
            </w:r>
          </w:p>
        </w:tc>
      </w:tr>
      <w:tr w:rsidR="00204BD4" w14:paraId="1EBF6C42" w14:textId="77777777">
        <w:trPr>
          <w:cantSplit/>
          <w:trHeight w:val="270"/>
        </w:trPr>
        <w:tc>
          <w:tcPr>
            <w:tcW w:w="9855"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76953C4" w14:textId="77777777" w:rsidR="00204BD4" w:rsidRDefault="00A4373E">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Fecha de suscripción del informe de supervisión: </w:t>
            </w:r>
            <w:proofErr w:type="gramStart"/>
            <w:r>
              <w:rPr>
                <w:rFonts w:ascii="Arial" w:eastAsia="Arial" w:hAnsi="Arial" w:cs="Arial"/>
                <w:color w:val="000000"/>
              </w:rPr>
              <w:t>Distrito  de</w:t>
            </w:r>
            <w:proofErr w:type="gramEnd"/>
            <w:r>
              <w:rPr>
                <w:rFonts w:ascii="Arial" w:eastAsia="Arial" w:hAnsi="Arial" w:cs="Arial"/>
                <w:color w:val="000000"/>
              </w:rPr>
              <w:t xml:space="preserve"> Santiago De Cali, </w:t>
            </w:r>
            <w:r>
              <w:rPr>
                <w:rFonts w:ascii="Arial" w:eastAsia="Arial" w:hAnsi="Arial" w:cs="Arial"/>
              </w:rPr>
              <w:t>19</w:t>
            </w:r>
            <w:r>
              <w:rPr>
                <w:rFonts w:ascii="Arial" w:eastAsia="Arial" w:hAnsi="Arial" w:cs="Arial"/>
                <w:color w:val="000000"/>
              </w:rPr>
              <w:t>/</w:t>
            </w:r>
            <w:r>
              <w:rPr>
                <w:rFonts w:ascii="Arial" w:eastAsia="Arial" w:hAnsi="Arial" w:cs="Arial"/>
              </w:rPr>
              <w:t>dic</w:t>
            </w:r>
            <w:r>
              <w:rPr>
                <w:rFonts w:ascii="Arial" w:eastAsia="Arial" w:hAnsi="Arial" w:cs="Arial"/>
                <w:color w:val="000000"/>
              </w:rPr>
              <w:t>/2025</w:t>
            </w:r>
          </w:p>
        </w:tc>
      </w:tr>
    </w:tbl>
    <w:p w14:paraId="30A8E2BD" w14:textId="77777777" w:rsidR="00204BD4" w:rsidRDefault="00204BD4">
      <w:pPr>
        <w:rPr>
          <w:rFonts w:ascii="Arial" w:eastAsia="Arial" w:hAnsi="Arial" w:cs="Arial"/>
          <w:sz w:val="22"/>
          <w:szCs w:val="22"/>
        </w:rPr>
      </w:pPr>
    </w:p>
    <w:sectPr w:rsidR="00204BD4">
      <w:headerReference w:type="default" r:id="rId14"/>
      <w:footerReference w:type="default" r:id="rId15"/>
      <w:pgSz w:w="12242" w:h="15842"/>
      <w:pgMar w:top="1134" w:right="1134" w:bottom="1701" w:left="1134" w:header="720" w:footer="113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994B95" w14:textId="77777777" w:rsidR="00A4373E" w:rsidRDefault="00A4373E">
      <w:r>
        <w:separator/>
      </w:r>
    </w:p>
  </w:endnote>
  <w:endnote w:type="continuationSeparator" w:id="0">
    <w:p w14:paraId="4FFB1371" w14:textId="77777777" w:rsidR="00A4373E" w:rsidRDefault="00A437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F15DB36D-2555-44CF-A8F1-271D00D695E9}"/>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embedRegular r:id="rId2" w:fontKey="{F85016D9-DCC8-4D31-8E5A-215035EAE6A4}"/>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auto"/>
    <w:pitch w:val="default"/>
    <w:embedItalic r:id="rId3" w:fontKey="{F635A9FA-F63C-48D5-AFB1-0E9A323D4053}"/>
  </w:font>
  <w:font w:name="Calibri">
    <w:panose1 w:val="020F0502020204030204"/>
    <w:charset w:val="00"/>
    <w:family w:val="swiss"/>
    <w:pitch w:val="variable"/>
    <w:sig w:usb0="E4002EFF" w:usb1="C000247B" w:usb2="00000009" w:usb3="00000000" w:csb0="000001FF" w:csb1="00000000"/>
    <w:embedRegular r:id="rId4" w:fontKey="{7B37A8D4-E40F-46FA-9D2C-7C353E93DE78}"/>
  </w:font>
  <w:font w:name="Roboto">
    <w:charset w:val="00"/>
    <w:family w:val="auto"/>
    <w:pitch w:val="default"/>
    <w:embedRegular r:id="rId5" w:fontKey="{F39A02CA-E57E-4F7E-BD21-7150C1A4EB4F}"/>
  </w:font>
  <w:font w:name="Calibri Light">
    <w:panose1 w:val="020F0302020204030204"/>
    <w:charset w:val="00"/>
    <w:family w:val="swiss"/>
    <w:pitch w:val="variable"/>
    <w:sig w:usb0="E4002EFF" w:usb1="C000247B" w:usb2="00000009" w:usb3="00000000" w:csb0="000001FF" w:csb1="00000000"/>
    <w:embedRegular r:id="rId6" w:fontKey="{F58ED542-E2D6-413C-9168-72B0CEF2B8F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8E1B60" w14:textId="77777777" w:rsidR="00204BD4" w:rsidRDefault="00204BD4">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36BCE0A2" w14:textId="77777777" w:rsidR="00204BD4" w:rsidRDefault="00A4373E">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 xml:space="preserve">Este documento es propiedad de la Administración Central del Distrito de Santiago de Cali.  Prohibida su alteración o modificación por cualquier medio, sin previa autorización del señor </w:t>
    </w:r>
    <w:proofErr w:type="gramStart"/>
    <w:r>
      <w:rPr>
        <w:rFonts w:ascii="Arial" w:eastAsia="Arial" w:hAnsi="Arial" w:cs="Arial"/>
        <w:color w:val="000000"/>
        <w:sz w:val="16"/>
        <w:szCs w:val="16"/>
      </w:rPr>
      <w:t>Alcalde</w:t>
    </w:r>
    <w:proofErr w:type="gramEnd"/>
    <w:r>
      <w:rPr>
        <w:rFonts w:ascii="Arial" w:eastAsia="Arial" w:hAnsi="Arial" w:cs="Arial"/>
        <w:color w:val="000000"/>
        <w:sz w:val="16"/>
        <w:szCs w:val="16"/>
      </w:rPr>
      <w:t>.</w:t>
    </w:r>
  </w:p>
  <w:p w14:paraId="07026785" w14:textId="77777777" w:rsidR="00204BD4" w:rsidRDefault="00A4373E">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Pr>
        <w:rFonts w:ascii="Arial" w:eastAsia="Arial" w:hAnsi="Arial" w:cs="Arial"/>
        <w:noProof/>
        <w:color w:val="000000"/>
        <w:sz w:val="16"/>
        <w:szCs w:val="16"/>
      </w:rPr>
      <w:t>2</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881E3D" w14:textId="77777777" w:rsidR="00A4373E" w:rsidRDefault="00A4373E">
      <w:r>
        <w:separator/>
      </w:r>
    </w:p>
  </w:footnote>
  <w:footnote w:type="continuationSeparator" w:id="0">
    <w:p w14:paraId="423D654D" w14:textId="77777777" w:rsidR="00A4373E" w:rsidRDefault="00A437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B7110E" w14:textId="77777777" w:rsidR="00204BD4" w:rsidRDefault="00204BD4">
    <w:pPr>
      <w:widowControl w:val="0"/>
      <w:pBdr>
        <w:top w:val="nil"/>
        <w:left w:val="nil"/>
        <w:bottom w:val="nil"/>
        <w:right w:val="nil"/>
        <w:between w:val="nil"/>
      </w:pBdr>
      <w:spacing w:line="276" w:lineRule="auto"/>
      <w:rPr>
        <w:rFonts w:ascii="Arial" w:eastAsia="Arial" w:hAnsi="Arial" w:cs="Arial"/>
        <w:sz w:val="22"/>
        <w:szCs w:val="22"/>
      </w:rPr>
    </w:pPr>
  </w:p>
  <w:tbl>
    <w:tblPr>
      <w:tblStyle w:val="ac"/>
      <w:tblW w:w="10064" w:type="dxa"/>
      <w:tblInd w:w="137" w:type="dxa"/>
      <w:tblLayout w:type="fixed"/>
      <w:tblLook w:val="0000" w:firstRow="0" w:lastRow="0" w:firstColumn="0" w:lastColumn="0" w:noHBand="0" w:noVBand="0"/>
    </w:tblPr>
    <w:tblGrid>
      <w:gridCol w:w="2835"/>
      <w:gridCol w:w="4649"/>
      <w:gridCol w:w="1418"/>
      <w:gridCol w:w="1162"/>
    </w:tblGrid>
    <w:tr w:rsidR="00204BD4" w14:paraId="10CE8CAD"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16045A" w14:textId="77777777" w:rsidR="00204BD4" w:rsidRDefault="00A4373E">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777DC2ED" wp14:editId="2EAC014C">
                <wp:extent cx="1079997" cy="828675"/>
                <wp:effectExtent l="0" t="0" r="0" b="0"/>
                <wp:docPr id="1193092229"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6FB1C85C" w14:textId="77777777" w:rsidR="00204BD4" w:rsidRDefault="00204BD4">
          <w:pPr>
            <w:pBdr>
              <w:top w:val="nil"/>
              <w:left w:val="nil"/>
              <w:bottom w:val="nil"/>
              <w:right w:val="nil"/>
              <w:between w:val="nil"/>
            </w:pBdr>
            <w:tabs>
              <w:tab w:val="center" w:pos="4252"/>
              <w:tab w:val="right" w:pos="8504"/>
            </w:tabs>
            <w:jc w:val="center"/>
            <w:rPr>
              <w:color w:val="000000"/>
              <w:sz w:val="14"/>
              <w:szCs w:val="14"/>
            </w:rPr>
          </w:pPr>
        </w:p>
        <w:p w14:paraId="12605F32" w14:textId="77777777" w:rsidR="00204BD4" w:rsidRDefault="00A4373E">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1630B8B0" w14:textId="77777777" w:rsidR="00204BD4" w:rsidRDefault="00A4373E">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2A0244" w14:textId="77777777" w:rsidR="00204BD4" w:rsidRDefault="00204BD4">
          <w:pPr>
            <w:pBdr>
              <w:top w:val="nil"/>
              <w:left w:val="nil"/>
              <w:bottom w:val="nil"/>
              <w:right w:val="nil"/>
              <w:between w:val="nil"/>
            </w:pBdr>
            <w:tabs>
              <w:tab w:val="center" w:pos="4252"/>
              <w:tab w:val="right" w:pos="8504"/>
            </w:tabs>
            <w:jc w:val="center"/>
            <w:rPr>
              <w:rFonts w:ascii="Arial" w:eastAsia="Arial" w:hAnsi="Arial" w:cs="Arial"/>
              <w:color w:val="000000"/>
            </w:rPr>
          </w:pPr>
        </w:p>
        <w:p w14:paraId="74A5CBBB" w14:textId="77777777" w:rsidR="00204BD4" w:rsidRDefault="00A4373E">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MODELO INTEGRADO DE PLANEACIÓN Y GESTIÓN</w:t>
          </w:r>
        </w:p>
        <w:p w14:paraId="1785CDC1" w14:textId="77777777" w:rsidR="00204BD4" w:rsidRDefault="00A4373E">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(MIPG)</w:t>
          </w:r>
        </w:p>
        <w:p w14:paraId="033332AB" w14:textId="77777777" w:rsidR="00204BD4" w:rsidRDefault="00204BD4">
          <w:pPr>
            <w:pBdr>
              <w:top w:val="nil"/>
              <w:left w:val="nil"/>
              <w:bottom w:val="nil"/>
              <w:right w:val="nil"/>
              <w:between w:val="nil"/>
            </w:pBdr>
            <w:tabs>
              <w:tab w:val="center" w:pos="4252"/>
              <w:tab w:val="right" w:pos="8504"/>
            </w:tabs>
            <w:jc w:val="center"/>
            <w:rPr>
              <w:rFonts w:ascii="Arial" w:eastAsia="Arial" w:hAnsi="Arial" w:cs="Arial"/>
              <w:color w:val="000000"/>
            </w:rPr>
          </w:pPr>
        </w:p>
        <w:p w14:paraId="5E2B7D85" w14:textId="77777777" w:rsidR="00204BD4" w:rsidRDefault="00204BD4">
          <w:pPr>
            <w:pBdr>
              <w:top w:val="nil"/>
              <w:left w:val="nil"/>
              <w:bottom w:val="nil"/>
              <w:right w:val="nil"/>
              <w:between w:val="nil"/>
            </w:pBdr>
            <w:tabs>
              <w:tab w:val="center" w:pos="4252"/>
              <w:tab w:val="right" w:pos="8504"/>
            </w:tabs>
            <w:jc w:val="center"/>
            <w:rPr>
              <w:rFonts w:ascii="Arial" w:eastAsia="Arial" w:hAnsi="Arial" w:cs="Arial"/>
              <w:color w:val="000000"/>
            </w:rPr>
          </w:pPr>
        </w:p>
        <w:p w14:paraId="457B4863" w14:textId="77777777" w:rsidR="00204BD4" w:rsidRDefault="00A4373E">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INFORME PARCIAL Y/O FINAL DE SUPERVISIÓN</w:t>
          </w:r>
        </w:p>
        <w:p w14:paraId="2594CC1E" w14:textId="77777777" w:rsidR="00204BD4" w:rsidRDefault="00A4373E">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675FAE" w14:textId="77777777" w:rsidR="00204BD4" w:rsidRDefault="00A4373E">
          <w:pPr>
            <w:jc w:val="center"/>
            <w:rPr>
              <w:rFonts w:ascii="Arial" w:eastAsia="Arial" w:hAnsi="Arial" w:cs="Arial"/>
              <w:sz w:val="18"/>
              <w:szCs w:val="18"/>
            </w:rPr>
          </w:pPr>
          <w:r>
            <w:rPr>
              <w:rFonts w:ascii="Arial" w:eastAsia="Arial" w:hAnsi="Arial" w:cs="Arial"/>
              <w:color w:val="000000"/>
              <w:highlight w:val="white"/>
            </w:rPr>
            <w:t>MAJA01.04.</w:t>
          </w:r>
          <w:proofErr w:type="gramStart"/>
          <w:r>
            <w:rPr>
              <w:rFonts w:ascii="Arial" w:eastAsia="Arial" w:hAnsi="Arial" w:cs="Arial"/>
              <w:color w:val="000000"/>
              <w:highlight w:val="white"/>
            </w:rPr>
            <w:t>03.P002.F</w:t>
          </w:r>
          <w:proofErr w:type="gramEnd"/>
          <w:r>
            <w:rPr>
              <w:rFonts w:ascii="Arial" w:eastAsia="Arial" w:hAnsi="Arial" w:cs="Arial"/>
              <w:color w:val="000000"/>
              <w:highlight w:val="white"/>
            </w:rPr>
            <w:t>004</w:t>
          </w:r>
        </w:p>
      </w:tc>
    </w:tr>
    <w:tr w:rsidR="00204BD4" w14:paraId="0531134E"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F782FE" w14:textId="77777777" w:rsidR="00204BD4" w:rsidRDefault="00204BD4">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692250" w14:textId="77777777" w:rsidR="00204BD4" w:rsidRDefault="00204BD4">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56414F" w14:textId="77777777" w:rsidR="00204BD4" w:rsidRDefault="00A4373E">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146345" w14:textId="77777777" w:rsidR="00204BD4" w:rsidRDefault="00A4373E">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46BE4485" w14:textId="77777777" w:rsidR="00204BD4" w:rsidRDefault="00204BD4">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23457"/>
    <w:multiLevelType w:val="multilevel"/>
    <w:tmpl w:val="43C072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26952DC"/>
    <w:multiLevelType w:val="multilevel"/>
    <w:tmpl w:val="15E0A5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38E03A0F"/>
    <w:multiLevelType w:val="multilevel"/>
    <w:tmpl w:val="31D047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3F8C210F"/>
    <w:multiLevelType w:val="multilevel"/>
    <w:tmpl w:val="C44AC2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46EF0C6F"/>
    <w:multiLevelType w:val="multilevel"/>
    <w:tmpl w:val="562439C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475006DA"/>
    <w:multiLevelType w:val="multilevel"/>
    <w:tmpl w:val="2FFE89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58FA3103"/>
    <w:multiLevelType w:val="multilevel"/>
    <w:tmpl w:val="EC109F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778B61B8"/>
    <w:multiLevelType w:val="multilevel"/>
    <w:tmpl w:val="1DDCCCC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1606116022">
    <w:abstractNumId w:val="6"/>
  </w:num>
  <w:num w:numId="2" w16cid:durableId="1651790769">
    <w:abstractNumId w:val="3"/>
  </w:num>
  <w:num w:numId="3" w16cid:durableId="542063799">
    <w:abstractNumId w:val="5"/>
  </w:num>
  <w:num w:numId="4" w16cid:durableId="1257398314">
    <w:abstractNumId w:val="4"/>
  </w:num>
  <w:num w:numId="5" w16cid:durableId="1210993171">
    <w:abstractNumId w:val="7"/>
  </w:num>
  <w:num w:numId="6" w16cid:durableId="1435173145">
    <w:abstractNumId w:val="1"/>
  </w:num>
  <w:num w:numId="7" w16cid:durableId="522594402">
    <w:abstractNumId w:val="0"/>
  </w:num>
  <w:num w:numId="8" w16cid:durableId="36532682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4BD4"/>
    <w:rsid w:val="00204BD4"/>
    <w:rsid w:val="00A4373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75D9E200"/>
  <w15:docId w15:val="{76A2FACE-5A95-479C-93B2-01EDCE533C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outlineLvl w:val="0"/>
    </w:pPr>
  </w:style>
  <w:style w:type="paragraph" w:styleId="Ttulo2">
    <w:name w:val="heading 2"/>
    <w:basedOn w:val="Normal"/>
    <w:next w:val="Normal"/>
    <w:uiPriority w:val="9"/>
    <w:semiHidden/>
    <w:unhideWhenUsed/>
    <w:qFormat/>
    <w:pPr>
      <w:keepNext/>
      <w:jc w:val="center"/>
      <w:outlineLvl w:val="1"/>
    </w:pPr>
  </w:style>
  <w:style w:type="paragraph" w:styleId="Ttulo3">
    <w:name w:val="heading 3"/>
    <w:basedOn w:val="Normal"/>
    <w:next w:val="Normal"/>
    <w:uiPriority w:val="9"/>
    <w:semiHidden/>
    <w:unhideWhenUsed/>
    <w:qFormat/>
    <w:pPr>
      <w:keepNext/>
      <w:spacing w:line="480" w:lineRule="auto"/>
      <w:jc w:val="center"/>
      <w:outlineLvl w:val="2"/>
    </w:pPr>
    <w:rPr>
      <w:b/>
      <w:bCs/>
      <w:sz w:val="32"/>
      <w:szCs w:val="32"/>
    </w:rPr>
  </w:style>
  <w:style w:type="paragraph" w:styleId="Ttulo4">
    <w:name w:val="heading 4"/>
    <w:basedOn w:val="Normal"/>
    <w:next w:val="Normal"/>
    <w:uiPriority w:val="9"/>
    <w:semiHidden/>
    <w:unhideWhenUsed/>
    <w:qFormat/>
    <w:pPr>
      <w:keepNext/>
      <w:spacing w:line="480" w:lineRule="auto"/>
      <w:jc w:val="center"/>
      <w:outlineLvl w:val="3"/>
    </w:pPr>
    <w:rPr>
      <w:b/>
      <w:bCs/>
    </w:rPr>
  </w:style>
  <w:style w:type="paragraph" w:styleId="Ttulo5">
    <w:name w:val="heading 5"/>
    <w:basedOn w:val="Normal"/>
    <w:next w:val="Normal"/>
    <w:uiPriority w:val="9"/>
    <w:semiHidden/>
    <w:unhideWhenUsed/>
    <w:qFormat/>
    <w:pPr>
      <w:keepNext/>
      <w:spacing w:line="480" w:lineRule="auto"/>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paragraph" w:styleId="Textoindependiente">
    <w:name w:val="Body Text"/>
    <w:basedOn w:val="Normal"/>
    <w:rsid w:val="005B1DA9"/>
    <w:pPr>
      <w:spacing w:line="480" w:lineRule="auto"/>
    </w:pPr>
  </w:style>
  <w:style w:type="paragraph" w:styleId="Textoindependiente2">
    <w:name w:val="Body Text 2"/>
    <w:basedOn w:val="Normal"/>
    <w:rsid w:val="005B1DA9"/>
    <w:pPr>
      <w:spacing w:line="480" w:lineRule="auto"/>
      <w:jc w:val="both"/>
    </w:pPr>
  </w:style>
  <w:style w:type="paragraph" w:styleId="Encabezado">
    <w:name w:val="header"/>
    <w:basedOn w:val="Normal"/>
    <w:uiPriority w:val="99"/>
    <w:rsid w:val="005B1DA9"/>
    <w:pPr>
      <w:tabs>
        <w:tab w:val="center" w:pos="4252"/>
        <w:tab w:val="right" w:pos="8504"/>
      </w:tabs>
    </w:pPr>
  </w:style>
  <w:style w:type="paragraph" w:styleId="Piedepgina">
    <w:name w:val="footer"/>
    <w:basedOn w:val="Normal"/>
    <w:rsid w:val="005B1DA9"/>
    <w:pPr>
      <w:tabs>
        <w:tab w:val="center" w:pos="4252"/>
        <w:tab w:val="right" w:pos="8504"/>
      </w:tabs>
    </w:pPr>
  </w:style>
  <w:style w:type="paragraph" w:styleId="Mapadeldocumento">
    <w:name w:val="Document Map"/>
    <w:basedOn w:val="Normal"/>
    <w:rsid w:val="005B1DA9"/>
    <w:pPr>
      <w:shd w:val="clear" w:color="auto" w:fill="000080"/>
    </w:pPr>
    <w:rPr>
      <w:rFonts w:ascii="Tahoma" w:hAnsi="Tahoma" w:cs="Tahoma"/>
    </w:rPr>
  </w:style>
  <w:style w:type="paragraph" w:styleId="Textodeglobo">
    <w:name w:val="Balloon Text"/>
    <w:basedOn w:val="Normal"/>
    <w:rsid w:val="005B1DA9"/>
    <w:rPr>
      <w:rFonts w:ascii="Tahoma" w:hAnsi="Tahoma" w:cs="Tahoma"/>
      <w:sz w:val="16"/>
      <w:szCs w:val="16"/>
    </w:rPr>
  </w:style>
  <w:style w:type="character" w:styleId="Nmerodepgina">
    <w:name w:val="page number"/>
    <w:basedOn w:val="Fuentedeprrafopredeter"/>
    <w:rsid w:val="005B1DA9"/>
  </w:style>
  <w:style w:type="character" w:styleId="Hipervnculo">
    <w:name w:val="Hyperlink"/>
    <w:rsid w:val="005B1DA9"/>
    <w:rPr>
      <w:color w:val="0000FF"/>
      <w:u w:val="single"/>
    </w:rPr>
  </w:style>
  <w:style w:type="character" w:customStyle="1" w:styleId="PiedepginaCar">
    <w:name w:val="Pie de página Car"/>
    <w:rsid w:val="005B1DA9"/>
    <w:rPr>
      <w:lang w:eastAsia="es-ES"/>
    </w:rPr>
  </w:style>
  <w:style w:type="paragraph" w:styleId="Textonotapie">
    <w:name w:val="footnote text"/>
    <w:basedOn w:val="Normal"/>
    <w:rsid w:val="005B1DA9"/>
  </w:style>
  <w:style w:type="character" w:customStyle="1" w:styleId="TextonotapieCar">
    <w:name w:val="Texto nota pie Car"/>
    <w:rsid w:val="005B1DA9"/>
    <w:rPr>
      <w:lang w:eastAsia="es-ES"/>
    </w:rPr>
  </w:style>
  <w:style w:type="character" w:styleId="Refdenotaalpie">
    <w:name w:val="footnote reference"/>
    <w:rsid w:val="005B1DA9"/>
    <w:rPr>
      <w:position w:val="0"/>
      <w:vertAlign w:val="superscript"/>
    </w:rPr>
  </w:style>
  <w:style w:type="character" w:customStyle="1" w:styleId="EncabezadoCar">
    <w:name w:val="Encabezado Car"/>
    <w:uiPriority w:val="99"/>
    <w:rsid w:val="005B1DA9"/>
    <w:rPr>
      <w:lang w:eastAsia="es-ES"/>
    </w:rPr>
  </w:style>
  <w:style w:type="character" w:customStyle="1" w:styleId="Textoindependiente2Car">
    <w:name w:val="Texto independiente 2 Car"/>
    <w:basedOn w:val="Fuentedeprrafopredeter"/>
    <w:rsid w:val="005B1DA9"/>
    <w:rPr>
      <w:sz w:val="24"/>
      <w:lang w:val="es-CO"/>
    </w:rPr>
  </w:style>
  <w:style w:type="paragraph" w:styleId="Prrafodelista">
    <w:name w:val="List Paragraph"/>
    <w:basedOn w:val="Normal"/>
    <w:rsid w:val="005B1DA9"/>
    <w:pPr>
      <w:ind w:left="720"/>
    </w:pPr>
  </w:style>
  <w:style w:type="paragraph" w:styleId="Sinespaciado">
    <w:name w:val="No Spacing"/>
    <w:rsid w:val="005B1DA9"/>
    <w:pPr>
      <w:suppressAutoHyphens/>
    </w:pPr>
  </w:style>
  <w:style w:type="paragraph" w:styleId="Revisin">
    <w:name w:val="Revision"/>
    <w:hidden/>
    <w:uiPriority w:val="99"/>
    <w:semiHidden/>
    <w:rsid w:val="00A047C5"/>
  </w:style>
  <w:style w:type="character" w:styleId="Refdecomentario">
    <w:name w:val="annotation reference"/>
    <w:basedOn w:val="Fuentedeprrafopredeter"/>
    <w:uiPriority w:val="99"/>
    <w:semiHidden/>
    <w:unhideWhenUsed/>
    <w:rsid w:val="00C54F6D"/>
    <w:rPr>
      <w:sz w:val="16"/>
      <w:szCs w:val="16"/>
    </w:rPr>
  </w:style>
  <w:style w:type="paragraph" w:styleId="Textocomentario">
    <w:name w:val="annotation text"/>
    <w:basedOn w:val="Normal"/>
    <w:link w:val="TextocomentarioCar"/>
    <w:uiPriority w:val="99"/>
    <w:semiHidden/>
    <w:unhideWhenUsed/>
    <w:rsid w:val="00C54F6D"/>
  </w:style>
  <w:style w:type="character" w:customStyle="1" w:styleId="TextocomentarioCar">
    <w:name w:val="Texto comentario Car"/>
    <w:basedOn w:val="Fuentedeprrafopredeter"/>
    <w:link w:val="Textocomentario"/>
    <w:uiPriority w:val="99"/>
    <w:semiHidden/>
    <w:rsid w:val="00C54F6D"/>
  </w:style>
  <w:style w:type="paragraph" w:styleId="Asuntodelcomentario">
    <w:name w:val="annotation subject"/>
    <w:basedOn w:val="Textocomentario"/>
    <w:next w:val="Textocomentario"/>
    <w:link w:val="AsuntodelcomentarioCar"/>
    <w:uiPriority w:val="99"/>
    <w:semiHidden/>
    <w:unhideWhenUsed/>
    <w:rsid w:val="00C54F6D"/>
    <w:rPr>
      <w:b/>
      <w:bCs/>
    </w:rPr>
  </w:style>
  <w:style w:type="character" w:customStyle="1" w:styleId="AsuntodelcomentarioCar">
    <w:name w:val="Asunto del comentario Car"/>
    <w:basedOn w:val="TextocomentarioCar"/>
    <w:link w:val="Asuntodelcomentario"/>
    <w:uiPriority w:val="99"/>
    <w:semiHidden/>
    <w:rsid w:val="00C54F6D"/>
    <w:rPr>
      <w:b/>
      <w:bCs/>
    </w:rPr>
  </w:style>
  <w:style w:type="paragraph" w:customStyle="1" w:styleId="TableParagraph">
    <w:name w:val="Table Paragraph"/>
    <w:basedOn w:val="Normal"/>
    <w:uiPriority w:val="1"/>
    <w:qFormat/>
    <w:rsid w:val="00BD3F43"/>
    <w:pPr>
      <w:widowControl w:val="0"/>
      <w:autoSpaceDE w:val="0"/>
    </w:pPr>
    <w:rPr>
      <w:rFonts w:ascii="Arial" w:eastAsia="Arial" w:hAnsi="Arial" w:cs="Arial"/>
      <w:sz w:val="22"/>
      <w:szCs w:val="22"/>
      <w:lang w:eastAsia="en-US"/>
    </w:rPr>
  </w:style>
  <w:style w:type="paragraph" w:styleId="NormalWeb">
    <w:name w:val="Normal (Web)"/>
    <w:basedOn w:val="Normal"/>
    <w:uiPriority w:val="99"/>
    <w:unhideWhenUsed/>
    <w:rsid w:val="003C015D"/>
    <w:pPr>
      <w:spacing w:before="100" w:beforeAutospacing="1" w:after="100" w:afterAutospacing="1"/>
    </w:pPr>
  </w:style>
  <w:style w:type="character" w:customStyle="1" w:styleId="hljs-attribute">
    <w:name w:val="hljs-attribute"/>
    <w:basedOn w:val="Fuentedeprrafopredeter"/>
    <w:rsid w:val="00CE3F65"/>
  </w:style>
  <w:style w:type="character" w:customStyle="1" w:styleId="hljs-string">
    <w:name w:val="hljs-string"/>
    <w:basedOn w:val="Fuentedeprrafopredeter"/>
    <w:rsid w:val="00CE3F65"/>
  </w:style>
  <w:style w:type="character" w:styleId="Mencinsinresolver">
    <w:name w:val="Unresolved Mention"/>
    <w:basedOn w:val="Fuentedeprrafopredeter"/>
    <w:uiPriority w:val="99"/>
    <w:semiHidden/>
    <w:unhideWhenUsed/>
    <w:rsid w:val="009408E0"/>
    <w:rPr>
      <w:color w:val="605E5C"/>
      <w:shd w:val="clear" w:color="auto" w:fill="E1DFDD"/>
    </w:rPr>
  </w:style>
  <w:style w:type="table" w:customStyle="1" w:styleId="a">
    <w:basedOn w:val="TableNormal1"/>
    <w:tblPr>
      <w:tblStyleRowBandSize w:val="1"/>
      <w:tblStyleColBandSize w:val="1"/>
      <w:tblCellMar>
        <w:top w:w="0" w:type="dxa"/>
        <w:left w:w="10" w:type="dxa"/>
        <w:bottom w:w="0" w:type="dxa"/>
        <w:right w:w="10" w:type="dxa"/>
      </w:tblCellMar>
    </w:tblPr>
  </w:style>
  <w:style w:type="table" w:customStyle="1" w:styleId="a0">
    <w:basedOn w:val="TableNormal1"/>
    <w:tblPr>
      <w:tblStyleRowBandSize w:val="1"/>
      <w:tblStyleColBandSize w:val="1"/>
      <w:tblCellMar>
        <w:top w:w="0" w:type="dxa"/>
        <w:left w:w="10" w:type="dxa"/>
        <w:bottom w:w="0" w:type="dxa"/>
        <w:right w:w="10" w:type="dxa"/>
      </w:tblCellMar>
    </w:tblPr>
  </w:style>
  <w:style w:type="table" w:customStyle="1" w:styleId="a1">
    <w:basedOn w:val="TableNormal1"/>
    <w:tblPr>
      <w:tblStyleRowBandSize w:val="1"/>
      <w:tblStyleColBandSize w:val="1"/>
      <w:tblCellMar>
        <w:top w:w="0" w:type="dxa"/>
        <w:left w:w="10" w:type="dxa"/>
        <w:bottom w:w="0" w:type="dxa"/>
        <w:right w:w="10" w:type="dxa"/>
      </w:tblCellMar>
    </w:tblPr>
  </w:style>
  <w:style w:type="table" w:customStyle="1" w:styleId="a2">
    <w:basedOn w:val="TableNormal1"/>
    <w:tblPr>
      <w:tblStyleRowBandSize w:val="1"/>
      <w:tblStyleColBandSize w:val="1"/>
      <w:tblCellMar>
        <w:top w:w="0" w:type="dxa"/>
        <w:left w:w="10" w:type="dxa"/>
        <w:bottom w:w="0" w:type="dxa"/>
        <w:right w:w="10" w:type="dxa"/>
      </w:tblCellMar>
    </w:tblPr>
  </w:style>
  <w:style w:type="table" w:customStyle="1" w:styleId="a3">
    <w:basedOn w:val="TableNormal1"/>
    <w:tblPr>
      <w:tblStyleRowBandSize w:val="1"/>
      <w:tblStyleColBandSize w:val="1"/>
      <w:tblCellMar>
        <w:top w:w="0" w:type="dxa"/>
        <w:left w:w="10" w:type="dxa"/>
        <w:bottom w:w="0" w:type="dxa"/>
        <w:right w:w="10" w:type="dxa"/>
      </w:tblCellMar>
    </w:tblPr>
  </w:style>
  <w:style w:type="table" w:customStyle="1" w:styleId="a4">
    <w:basedOn w:val="TableNormal1"/>
    <w:tblPr>
      <w:tblStyleRowBandSize w:val="1"/>
      <w:tblStyleColBandSize w:val="1"/>
      <w:tblCellMar>
        <w:top w:w="0" w:type="dxa"/>
        <w:left w:w="10" w:type="dxa"/>
        <w:bottom w:w="0" w:type="dxa"/>
        <w:right w:w="10" w:type="dxa"/>
      </w:tblCellMar>
    </w:tblPr>
  </w:style>
  <w:style w:type="table" w:customStyle="1" w:styleId="a5">
    <w:basedOn w:val="TableNormal1"/>
    <w:tblPr>
      <w:tblStyleRowBandSize w:val="1"/>
      <w:tblStyleColBandSize w:val="1"/>
      <w:tblCellMar>
        <w:top w:w="0" w:type="dxa"/>
        <w:left w:w="10" w:type="dxa"/>
        <w:bottom w:w="0" w:type="dxa"/>
        <w:right w:w="10" w:type="dxa"/>
      </w:tblCellMar>
    </w:tblPr>
  </w:style>
  <w:style w:type="table" w:customStyle="1" w:styleId="a6">
    <w:basedOn w:val="TableNormal1"/>
    <w:tblPr>
      <w:tblStyleRowBandSize w:val="1"/>
      <w:tblStyleColBandSize w:val="1"/>
      <w:tblCellMar>
        <w:top w:w="0" w:type="dxa"/>
        <w:left w:w="10" w:type="dxa"/>
        <w:bottom w:w="0" w:type="dxa"/>
        <w:right w:w="10" w:type="dxa"/>
      </w:tblCellMar>
    </w:tblPr>
  </w:style>
  <w:style w:type="table" w:customStyle="1" w:styleId="a7">
    <w:basedOn w:val="TableNormal1"/>
    <w:tblPr>
      <w:tblStyleRowBandSize w:val="1"/>
      <w:tblStyleColBandSize w:val="1"/>
      <w:tblCellMar>
        <w:top w:w="0" w:type="dxa"/>
        <w:left w:w="10" w:type="dxa"/>
        <w:bottom w:w="0" w:type="dxa"/>
        <w:right w:w="10" w:type="dxa"/>
      </w:tblCellMar>
    </w:tblPr>
  </w:style>
  <w:style w:type="table" w:customStyle="1" w:styleId="a8">
    <w:basedOn w:val="TableNormal1"/>
    <w:tblPr>
      <w:tblStyleRowBandSize w:val="1"/>
      <w:tblStyleColBandSize w:val="1"/>
      <w:tblCellMar>
        <w:top w:w="0" w:type="dxa"/>
        <w:left w:w="10" w:type="dxa"/>
        <w:bottom w:w="0" w:type="dxa"/>
        <w:right w:w="1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9">
    <w:basedOn w:val="TableNormal0"/>
    <w:tblPr>
      <w:tblStyleRowBandSize w:val="1"/>
      <w:tblStyleColBandSize w:val="1"/>
      <w:tblCellMar>
        <w:top w:w="0" w:type="dxa"/>
        <w:left w:w="10" w:type="dxa"/>
        <w:bottom w:w="0" w:type="dxa"/>
        <w:right w:w="10" w:type="dxa"/>
      </w:tblCellMar>
    </w:tblPr>
  </w:style>
  <w:style w:type="table" w:customStyle="1" w:styleId="aa">
    <w:basedOn w:val="TableNormal0"/>
    <w:tblPr>
      <w:tblStyleRowBandSize w:val="1"/>
      <w:tblStyleColBandSize w:val="1"/>
      <w:tblCellMar>
        <w:top w:w="0" w:type="dxa"/>
        <w:left w:w="10" w:type="dxa"/>
        <w:bottom w:w="0" w:type="dxa"/>
        <w:right w:w="10" w:type="dxa"/>
      </w:tblCellMar>
    </w:tblPr>
  </w:style>
  <w:style w:type="table" w:customStyle="1" w:styleId="ab">
    <w:basedOn w:val="TableNormal0"/>
    <w:tblPr>
      <w:tblStyleRowBandSize w:val="1"/>
      <w:tblStyleColBandSize w:val="1"/>
      <w:tblCellMar>
        <w:top w:w="0" w:type="dxa"/>
        <w:left w:w="10" w:type="dxa"/>
        <w:bottom w:w="0" w:type="dxa"/>
        <w:right w:w="10" w:type="dxa"/>
      </w:tblCellMar>
    </w:tblPr>
  </w:style>
  <w:style w:type="table" w:customStyle="1" w:styleId="ac">
    <w:basedOn w:val="TableNormal0"/>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3.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drive.google.com/drive/folders/1O23fA8kuWegv3qurOCkdec_7TeU_GnbE?usp=drive_link" TargetMode="External"/><Relationship Id="rId4" Type="http://schemas.openxmlformats.org/officeDocument/2006/relationships/settings" Target="settings.xml"/><Relationship Id="rId9" Type="http://schemas.openxmlformats.org/officeDocument/2006/relationships/image" Target="media/image5.png"/><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P900pmyxOTgjdARKV5QT/TFoF1Q==">CgMxLjA4AHIhMUZfRDU4TWVoQmJkaHhIWHFlRUFQVVVjREE0NEpJU09T</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1010</Words>
  <Characters>5559</Characters>
  <Application>Microsoft Office Word</Application>
  <DocSecurity>0</DocSecurity>
  <Lines>46</Lines>
  <Paragraphs>13</Paragraphs>
  <ScaleCrop>false</ScaleCrop>
  <Company/>
  <LinksUpToDate>false</LinksUpToDate>
  <CharactersWithSpaces>6556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LEYDHER</dc:creator>
  <cp:lastModifiedBy>maria alejandra rodriguez matiz</cp:lastModifiedBy>
  <cp:revision>2</cp:revision>
  <cp:lastPrinted>2025-12-05T02:12:00Z</cp:lastPrinted>
  <dcterms:created xsi:type="dcterms:W3CDTF">2025-08-21T23:03:00Z</dcterms:created>
  <dcterms:modified xsi:type="dcterms:W3CDTF">2025-12-05T02:12:00Z</dcterms:modified>
</cp:coreProperties>
</file>